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5AFB" w:rsidRDefault="00BA5AFB">
      <w:pPr>
        <w:rPr>
          <w:rFonts w:ascii="Times New Roman" w:hAnsi="Times New Roman" w:cs="Times New Roman"/>
          <w:b/>
          <w:noProof/>
          <w:color w:val="974705"/>
          <w:sz w:val="24"/>
          <w:szCs w:val="24"/>
          <w:lang w:bidi="ar-SA"/>
        </w:rPr>
      </w:pPr>
      <w:bookmarkStart w:id="0" w:name="_GoBack"/>
      <w:bookmarkEnd w:id="0"/>
      <w:r>
        <w:rPr>
          <w:rFonts w:ascii="Times New Roman" w:hAnsi="Times New Roman" w:cs="Times New Roman"/>
          <w:b/>
          <w:noProof/>
          <w:color w:val="974705"/>
          <w:sz w:val="24"/>
          <w:szCs w:val="24"/>
          <w:lang w:bidi="ar-SA"/>
        </w:rPr>
        <w:drawing>
          <wp:anchor distT="0" distB="0" distL="114300" distR="114300" simplePos="0" relativeHeight="251762176" behindDoc="1" locked="0" layoutInCell="1" allowOverlap="1">
            <wp:simplePos x="0" y="0"/>
            <wp:positionH relativeFrom="page">
              <wp:align>right</wp:align>
            </wp:positionH>
            <wp:positionV relativeFrom="paragraph">
              <wp:posOffset>-1052839</wp:posOffset>
            </wp:positionV>
            <wp:extent cx="7542490" cy="10645253"/>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9026" cy="10668592"/>
                    </a:xfrm>
                    <a:prstGeom prst="rect">
                      <a:avLst/>
                    </a:prstGeom>
                    <a:noFill/>
                    <a:ln>
                      <a:noFill/>
                    </a:ln>
                  </pic:spPr>
                </pic:pic>
              </a:graphicData>
            </a:graphic>
          </wp:anchor>
        </w:drawing>
      </w:r>
      <w:r w:rsidR="00C71C48">
        <w:rPr>
          <w:noProof/>
          <w:lang w:bidi="ar-SA"/>
        </w:rPr>
        <mc:AlternateContent>
          <mc:Choice Requires="wps">
            <w:drawing>
              <wp:anchor distT="0" distB="0" distL="114300" distR="114300" simplePos="0" relativeHeight="251761152" behindDoc="0" locked="0" layoutInCell="1" allowOverlap="1">
                <wp:simplePos x="0" y="0"/>
                <wp:positionH relativeFrom="page">
                  <wp:align>right</wp:align>
                </wp:positionH>
                <wp:positionV relativeFrom="paragraph">
                  <wp:posOffset>1027430</wp:posOffset>
                </wp:positionV>
                <wp:extent cx="5086350" cy="3246120"/>
                <wp:effectExtent l="0" t="0" r="0" b="0"/>
                <wp:wrapNone/>
                <wp:docPr id="18"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6350" cy="3246120"/>
                        </a:xfrm>
                        <a:prstGeom prst="rect">
                          <a:avLst/>
                        </a:prstGeom>
                        <a:noFill/>
                        <a:ln>
                          <a:noFill/>
                        </a:ln>
                        <a:effectLst/>
                      </wps:spPr>
                      <wps:txbx>
                        <w:txbxContent>
                          <w:p w:rsidR="006909D6" w:rsidRPr="00D43D74" w:rsidRDefault="006909D6" w:rsidP="00BA5AFB">
                            <w:pPr>
                              <w:jc w:val="center"/>
                              <w:rPr>
                                <w:rFonts w:ascii="Times New Roman" w:hAnsi="Times New Roman" w:cs="Times New Roman"/>
                                <w:b/>
                                <w:noProof/>
                                <w:color w:val="660033"/>
                                <w:sz w:val="72"/>
                                <w:szCs w:val="72"/>
                              </w:rPr>
                            </w:pPr>
                            <w:r>
                              <w:rPr>
                                <w:rFonts w:ascii="Times New Roman" w:hAnsi="Times New Roman" w:cs="Times New Roman"/>
                                <w:b/>
                                <w:noProof/>
                                <w:color w:val="660033"/>
                                <w:sz w:val="72"/>
                                <w:szCs w:val="72"/>
                              </w:rPr>
                              <w:t xml:space="preserve">BUHARKENT </w:t>
                            </w:r>
                            <w:r w:rsidRPr="00D43D74">
                              <w:rPr>
                                <w:rFonts w:ascii="Times New Roman" w:hAnsi="Times New Roman" w:cs="Times New Roman"/>
                                <w:b/>
                                <w:noProof/>
                                <w:color w:val="660033"/>
                                <w:sz w:val="72"/>
                                <w:szCs w:val="72"/>
                              </w:rPr>
                              <w:t>KAYMAKAMLIĞI</w:t>
                            </w:r>
                          </w:p>
                          <w:p w:rsidR="006909D6" w:rsidRPr="00D43D74" w:rsidRDefault="006909D6" w:rsidP="00BA5AFB">
                            <w:pPr>
                              <w:jc w:val="center"/>
                              <w:rPr>
                                <w:rFonts w:ascii="Times New Roman" w:hAnsi="Times New Roman" w:cs="Times New Roman"/>
                                <w:b/>
                                <w:noProof/>
                                <w:color w:val="660033"/>
                                <w:sz w:val="72"/>
                                <w:szCs w:val="72"/>
                              </w:rPr>
                            </w:pPr>
                          </w:p>
                          <w:p w:rsidR="006909D6" w:rsidRPr="00D43D74" w:rsidRDefault="006909D6" w:rsidP="00BA5AFB">
                            <w:pPr>
                              <w:jc w:val="center"/>
                              <w:rPr>
                                <w:rFonts w:ascii="Times New Roman" w:hAnsi="Times New Roman" w:cs="Times New Roman"/>
                                <w:b/>
                                <w:noProof/>
                                <w:color w:val="660033"/>
                                <w:sz w:val="72"/>
                                <w:szCs w:val="72"/>
                              </w:rPr>
                            </w:pPr>
                          </w:p>
                          <w:p w:rsidR="006909D6" w:rsidRPr="00D43D74" w:rsidRDefault="006909D6" w:rsidP="00BA5AFB">
                            <w:pPr>
                              <w:jc w:val="center"/>
                              <w:rPr>
                                <w:rFonts w:ascii="Times New Roman" w:hAnsi="Times New Roman" w:cs="Times New Roman"/>
                                <w:b/>
                                <w:noProof/>
                                <w:color w:val="660033"/>
                                <w:sz w:val="48"/>
                                <w:szCs w:val="72"/>
                              </w:rPr>
                            </w:pPr>
                            <w:r>
                              <w:rPr>
                                <w:rFonts w:ascii="Times New Roman" w:hAnsi="Times New Roman" w:cs="Times New Roman"/>
                                <w:b/>
                                <w:noProof/>
                                <w:color w:val="660033"/>
                                <w:sz w:val="48"/>
                                <w:szCs w:val="72"/>
                              </w:rPr>
                              <w:t>GELENBE ALİ ÇEVİK</w:t>
                            </w:r>
                            <w:r w:rsidRPr="00D43D74">
                              <w:rPr>
                                <w:rFonts w:ascii="Times New Roman" w:hAnsi="Times New Roman" w:cs="Times New Roman"/>
                                <w:b/>
                                <w:noProof/>
                                <w:color w:val="660033"/>
                                <w:sz w:val="48"/>
                                <w:szCs w:val="72"/>
                              </w:rPr>
                              <w:t xml:space="preserve"> İLKOKULU</w:t>
                            </w:r>
                          </w:p>
                          <w:p w:rsidR="006909D6" w:rsidRPr="00D43D74" w:rsidRDefault="006909D6" w:rsidP="00BA5AFB">
                            <w:pPr>
                              <w:jc w:val="center"/>
                              <w:rPr>
                                <w:rFonts w:ascii="Times New Roman" w:hAnsi="Times New Roman" w:cs="Times New Roman"/>
                                <w:b/>
                                <w:noProof/>
                                <w:color w:val="660033"/>
                                <w:sz w:val="48"/>
                                <w:szCs w:val="72"/>
                              </w:rPr>
                            </w:pPr>
                            <w:r w:rsidRPr="00D43D74">
                              <w:rPr>
                                <w:rFonts w:ascii="Times New Roman" w:hAnsi="Times New Roman" w:cs="Times New Roman"/>
                                <w:b/>
                                <w:noProof/>
                                <w:color w:val="660033"/>
                                <w:sz w:val="48"/>
                                <w:szCs w:val="72"/>
                              </w:rPr>
                              <w:t xml:space="preserve">2024-2028 STRATEJİK PLANI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8" o:spid="_x0000_s1026" type="#_x0000_t202" style="position:absolute;margin-left:349.3pt;margin-top:80.9pt;width:400.5pt;height:255.6pt;z-index:2517611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" filled="f" stroked="f">
                <v:path arrowok="t"/>
                <v:textbox style="mso-fit-shape-to-text:t">
                  <w:txbxContent>
                    <w:p w:rsidR="006909D6" w:rsidRPr="00D43D74" w:rsidRDefault="006909D6" w:rsidP="00BA5AFB">
                      <w:pPr>
                        <w:jc w:val="center"/>
                        <w:rPr>
                          <w:rFonts w:ascii="Times New Roman" w:hAnsi="Times New Roman" w:cs="Times New Roman"/>
                          <w:b/>
                          <w:noProof/>
                          <w:color w:val="660033"/>
                          <w:sz w:val="72"/>
                          <w:szCs w:val="72"/>
                        </w:rPr>
                      </w:pPr>
                      <w:r>
                        <w:rPr>
                          <w:rFonts w:ascii="Times New Roman" w:hAnsi="Times New Roman" w:cs="Times New Roman"/>
                          <w:b/>
                          <w:noProof/>
                          <w:color w:val="660033"/>
                          <w:sz w:val="72"/>
                          <w:szCs w:val="72"/>
                        </w:rPr>
                        <w:t xml:space="preserve">BUHARKENT </w:t>
                      </w:r>
                      <w:r w:rsidRPr="00D43D74">
                        <w:rPr>
                          <w:rFonts w:ascii="Times New Roman" w:hAnsi="Times New Roman" w:cs="Times New Roman"/>
                          <w:b/>
                          <w:noProof/>
                          <w:color w:val="660033"/>
                          <w:sz w:val="72"/>
                          <w:szCs w:val="72"/>
                        </w:rPr>
                        <w:t>KAYMAKAMLIĞI</w:t>
                      </w:r>
                    </w:p>
                    <w:p w:rsidR="006909D6" w:rsidRPr="00D43D74" w:rsidRDefault="006909D6" w:rsidP="00BA5AFB">
                      <w:pPr>
                        <w:jc w:val="center"/>
                        <w:rPr>
                          <w:rFonts w:ascii="Times New Roman" w:hAnsi="Times New Roman" w:cs="Times New Roman"/>
                          <w:b/>
                          <w:noProof/>
                          <w:color w:val="660033"/>
                          <w:sz w:val="72"/>
                          <w:szCs w:val="72"/>
                        </w:rPr>
                      </w:pPr>
                    </w:p>
                    <w:p w:rsidR="006909D6" w:rsidRPr="00D43D74" w:rsidRDefault="006909D6" w:rsidP="00BA5AFB">
                      <w:pPr>
                        <w:jc w:val="center"/>
                        <w:rPr>
                          <w:rFonts w:ascii="Times New Roman" w:hAnsi="Times New Roman" w:cs="Times New Roman"/>
                          <w:b/>
                          <w:noProof/>
                          <w:color w:val="660033"/>
                          <w:sz w:val="72"/>
                          <w:szCs w:val="72"/>
                        </w:rPr>
                      </w:pPr>
                    </w:p>
                    <w:p w:rsidR="006909D6" w:rsidRPr="00D43D74" w:rsidRDefault="006909D6" w:rsidP="00BA5AFB">
                      <w:pPr>
                        <w:jc w:val="center"/>
                        <w:rPr>
                          <w:rFonts w:ascii="Times New Roman" w:hAnsi="Times New Roman" w:cs="Times New Roman"/>
                          <w:b/>
                          <w:noProof/>
                          <w:color w:val="660033"/>
                          <w:sz w:val="48"/>
                          <w:szCs w:val="72"/>
                        </w:rPr>
                      </w:pPr>
                      <w:r>
                        <w:rPr>
                          <w:rFonts w:ascii="Times New Roman" w:hAnsi="Times New Roman" w:cs="Times New Roman"/>
                          <w:b/>
                          <w:noProof/>
                          <w:color w:val="660033"/>
                          <w:sz w:val="48"/>
                          <w:szCs w:val="72"/>
                        </w:rPr>
                        <w:t>GELENBE ALİ ÇEVİK</w:t>
                      </w:r>
                      <w:r w:rsidRPr="00D43D74">
                        <w:rPr>
                          <w:rFonts w:ascii="Times New Roman" w:hAnsi="Times New Roman" w:cs="Times New Roman"/>
                          <w:b/>
                          <w:noProof/>
                          <w:color w:val="660033"/>
                          <w:sz w:val="48"/>
                          <w:szCs w:val="72"/>
                        </w:rPr>
                        <w:t xml:space="preserve"> İLKOKULU</w:t>
                      </w:r>
                    </w:p>
                    <w:p w:rsidR="006909D6" w:rsidRPr="00D43D74" w:rsidRDefault="006909D6" w:rsidP="00BA5AFB">
                      <w:pPr>
                        <w:jc w:val="center"/>
                        <w:rPr>
                          <w:rFonts w:ascii="Times New Roman" w:hAnsi="Times New Roman" w:cs="Times New Roman"/>
                          <w:b/>
                          <w:noProof/>
                          <w:color w:val="660033"/>
                          <w:sz w:val="48"/>
                          <w:szCs w:val="72"/>
                        </w:rPr>
                      </w:pPr>
                      <w:r w:rsidRPr="00D43D74">
                        <w:rPr>
                          <w:rFonts w:ascii="Times New Roman" w:hAnsi="Times New Roman" w:cs="Times New Roman"/>
                          <w:b/>
                          <w:noProof/>
                          <w:color w:val="660033"/>
                          <w:sz w:val="48"/>
                          <w:szCs w:val="72"/>
                        </w:rPr>
                        <w:t xml:space="preserve">2024-2028 STRATEJİK PLANI </w:t>
                      </w:r>
                    </w:p>
                  </w:txbxContent>
                </v:textbox>
                <w10:wrap anchorx="page"/>
              </v:shape>
            </w:pict>
          </mc:Fallback>
        </mc:AlternateContent>
      </w:r>
      <w:r>
        <w:rPr>
          <w:rFonts w:ascii="Times New Roman" w:hAnsi="Times New Roman" w:cs="Times New Roman"/>
          <w:b/>
          <w:noProof/>
          <w:color w:val="974705"/>
          <w:sz w:val="24"/>
          <w:szCs w:val="24"/>
          <w:lang w:bidi="ar-SA"/>
        </w:rPr>
        <w:br w:type="page"/>
      </w:r>
    </w:p>
    <w:p w:rsidR="000C4EB0" w:rsidRPr="0007479A" w:rsidRDefault="000C4EB0" w:rsidP="00A763E4">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0"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rPr>
          <w:rFonts w:ascii="Times New Roman" w:hAnsi="Times New Roman" w:cs="Times New Roman"/>
          <w:noProof/>
          <w:sz w:val="24"/>
          <w:szCs w:val="24"/>
        </w:rPr>
      </w:pPr>
    </w:p>
    <w:p w:rsidR="000C4EB0" w:rsidRPr="0007479A" w:rsidRDefault="000C4EB0" w:rsidP="00A763E4">
      <w:pPr>
        <w:spacing w:line="276" w:lineRule="auto"/>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rsidR="00462632" w:rsidRDefault="00462632" w:rsidP="00A763E4">
      <w:pPr>
        <w:spacing w:line="276" w:lineRule="auto"/>
        <w:rPr>
          <w:rFonts w:ascii="Times New Roman" w:hAnsi="Times New Roman" w:cs="Times New Roman"/>
          <w:noProof/>
          <w:sz w:val="24"/>
          <w:szCs w:val="24"/>
        </w:rPr>
      </w:pPr>
    </w:p>
    <w:p w:rsidR="00462632" w:rsidRPr="00462632" w:rsidRDefault="00462632" w:rsidP="00462632">
      <w:pPr>
        <w:rPr>
          <w:rFonts w:ascii="Times New Roman" w:hAnsi="Times New Roman" w:cs="Times New Roman"/>
          <w:sz w:val="24"/>
          <w:szCs w:val="24"/>
        </w:rPr>
      </w:pPr>
    </w:p>
    <w:p w:rsidR="00462632" w:rsidRPr="00462632" w:rsidRDefault="00462632" w:rsidP="00462632">
      <w:pPr>
        <w:rPr>
          <w:rFonts w:ascii="Times New Roman" w:hAnsi="Times New Roman" w:cs="Times New Roman"/>
          <w:sz w:val="24"/>
          <w:szCs w:val="24"/>
        </w:rPr>
      </w:pPr>
    </w:p>
    <w:p w:rsidR="00462632" w:rsidRDefault="00462632" w:rsidP="00462632">
      <w:pPr>
        <w:tabs>
          <w:tab w:val="left" w:pos="4070"/>
        </w:tabs>
        <w:rPr>
          <w:rFonts w:ascii="Times New Roman" w:hAnsi="Times New Roman" w:cs="Times New Roman"/>
          <w:sz w:val="24"/>
          <w:szCs w:val="24"/>
        </w:rPr>
      </w:pPr>
      <w:r>
        <w:rPr>
          <w:rFonts w:ascii="Times New Roman" w:hAnsi="Times New Roman" w:cs="Times New Roman"/>
          <w:sz w:val="24"/>
          <w:szCs w:val="24"/>
        </w:rPr>
        <w:tab/>
      </w:r>
    </w:p>
    <w:p w:rsidR="00462632" w:rsidRDefault="00462632" w:rsidP="00462632">
      <w:pPr>
        <w:rPr>
          <w:rFonts w:ascii="Times New Roman" w:hAnsi="Times New Roman" w:cs="Times New Roman"/>
          <w:sz w:val="24"/>
          <w:szCs w:val="24"/>
        </w:rPr>
      </w:pPr>
    </w:p>
    <w:p w:rsidR="00A763E4" w:rsidRDefault="00A763E4" w:rsidP="00462632">
      <w:pPr>
        <w:rPr>
          <w:rFonts w:ascii="Times New Roman" w:hAnsi="Times New Roman" w:cs="Times New Roman"/>
          <w:sz w:val="24"/>
          <w:szCs w:val="24"/>
        </w:rPr>
      </w:pPr>
    </w:p>
    <w:p w:rsidR="00462632" w:rsidRDefault="00462632" w:rsidP="00462632">
      <w:pPr>
        <w:rPr>
          <w:rFonts w:ascii="Times New Roman" w:hAnsi="Times New Roman" w:cs="Times New Roman"/>
          <w:sz w:val="24"/>
          <w:szCs w:val="24"/>
        </w:rPr>
      </w:pPr>
    </w:p>
    <w:p w:rsidR="00462632" w:rsidRDefault="00462632" w:rsidP="00462632">
      <w:pPr>
        <w:rPr>
          <w:rFonts w:ascii="Times New Roman" w:hAnsi="Times New Roman" w:cs="Times New Roman"/>
          <w:sz w:val="24"/>
          <w:szCs w:val="24"/>
        </w:rPr>
      </w:pPr>
    </w:p>
    <w:p w:rsidR="00462632" w:rsidRDefault="00462632" w:rsidP="00462632">
      <w:pPr>
        <w:rPr>
          <w:rFonts w:ascii="Times New Roman" w:hAnsi="Times New Roman" w:cs="Times New Roman"/>
          <w:sz w:val="24"/>
          <w:szCs w:val="24"/>
        </w:rPr>
      </w:pPr>
    </w:p>
    <w:p w:rsidR="001838D5" w:rsidRDefault="001838D5" w:rsidP="009D0FEB">
      <w:pPr>
        <w:rPr>
          <w:rFonts w:ascii="Times New Roman" w:hAnsi="Times New Roman" w:cs="Times New Roman"/>
          <w:sz w:val="24"/>
          <w:szCs w:val="24"/>
        </w:rPr>
      </w:pPr>
    </w:p>
    <w:p w:rsidR="001838D5" w:rsidRDefault="001838D5" w:rsidP="009D0FEB">
      <w:pPr>
        <w:rPr>
          <w:rFonts w:ascii="Times New Roman" w:hAnsi="Times New Roman" w:cs="Times New Roman"/>
          <w:sz w:val="24"/>
          <w:szCs w:val="24"/>
        </w:rPr>
      </w:pPr>
    </w:p>
    <w:p w:rsidR="001838D5" w:rsidRPr="001838D5" w:rsidRDefault="009D0FEB" w:rsidP="001838D5">
      <w:pPr>
        <w:rPr>
          <w:rFonts w:ascii="Times New Roman" w:hAnsi="Times New Roman" w:cs="Times New Roman"/>
          <w:sz w:val="24"/>
          <w:szCs w:val="24"/>
        </w:rPr>
      </w:pPr>
      <w:r>
        <w:rPr>
          <w:rFonts w:ascii="Times New Roman" w:hAnsi="Times New Roman" w:cs="Times New Roman"/>
          <w:noProof/>
          <w:sz w:val="24"/>
          <w:szCs w:val="24"/>
          <w:lang w:bidi="ar-SA"/>
        </w:rPr>
        <w:lastRenderedPageBreak/>
        <w:drawing>
          <wp:anchor distT="0" distB="0" distL="114300" distR="114300" simplePos="0" relativeHeight="251763200" behindDoc="0" locked="0" layoutInCell="1" allowOverlap="1">
            <wp:simplePos x="0" y="0"/>
            <wp:positionH relativeFrom="column">
              <wp:posOffset>175895</wp:posOffset>
            </wp:positionH>
            <wp:positionV relativeFrom="paragraph">
              <wp:posOffset>-556260</wp:posOffset>
            </wp:positionV>
            <wp:extent cx="5667375" cy="3228975"/>
            <wp:effectExtent l="19050" t="0" r="9525" b="0"/>
            <wp:wrapSquare wrapText="bothSides"/>
            <wp:docPr id="4" name="Resim 2" descr="C:\Users\user\Desktop\cavit baştürk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avit baştürk foto.jpg"/>
                    <pic:cNvPicPr>
                      <a:picLocks noChangeAspect="1" noChangeArrowheads="1"/>
                    </pic:cNvPicPr>
                  </pic:nvPicPr>
                  <pic:blipFill rotWithShape="1">
                    <a:blip r:embed="rId12" cstate="print"/>
                    <a:srcRect r="5953"/>
                    <a:stretch/>
                  </pic:blipFill>
                  <pic:spPr bwMode="auto">
                    <a:xfrm>
                      <a:off x="0" y="0"/>
                      <a:ext cx="5667375" cy="3228975"/>
                    </a:xfrm>
                    <a:prstGeom prst="rect">
                      <a:avLst/>
                    </a:prstGeom>
                    <a:noFill/>
                    <a:ln>
                      <a:noFill/>
                    </a:ln>
                    <a:extLst>
                      <a:ext uri="{53640926-AAD7-44D8-BBD7-CCE9431645EC}">
                        <a14:shadowObscured xmlns:a14="http://schemas.microsoft.com/office/drawing/2010/main"/>
                      </a:ext>
                    </a:extLst>
                  </pic:spPr>
                </pic:pic>
              </a:graphicData>
            </a:graphic>
          </wp:anchor>
        </w:drawing>
      </w:r>
    </w:p>
    <w:p w:rsidR="001838D5" w:rsidRDefault="001838D5" w:rsidP="009D0FEB">
      <w:pPr>
        <w:ind w:left="136" w:firstLine="720"/>
        <w:jc w:val="both"/>
        <w:rPr>
          <w:rFonts w:ascii="Times New Roman" w:hAnsi="Times New Roman" w:cs="Times New Roman"/>
          <w:sz w:val="24"/>
        </w:rPr>
      </w:pPr>
    </w:p>
    <w:p w:rsidR="009D0FEB" w:rsidRPr="0025349C" w:rsidRDefault="009D0FEB" w:rsidP="009D0FEB">
      <w:pPr>
        <w:ind w:left="136" w:firstLine="720"/>
        <w:jc w:val="both"/>
        <w:rPr>
          <w:rFonts w:ascii="Times New Roman" w:hAnsi="Times New Roman" w:cs="Times New Roman"/>
          <w:sz w:val="24"/>
        </w:rPr>
      </w:pPr>
      <w:r w:rsidRPr="0025349C">
        <w:rPr>
          <w:rFonts w:ascii="Times New Roman" w:hAnsi="Times New Roman" w:cs="Times New Roman"/>
          <w:sz w:val="24"/>
        </w:rPr>
        <w:t xml:space="preserve">Millî Eğitim kurumunun güçlü ve zayıf yönlerini belirlemek, faaliyetleri yönetmek, tutarlı stratejileri ve vizyonu oluşturmak, gerekli eylemleri tasarlamak, yenilikleri izleyerek işlevleri düzenlemek biz kamu yöneticilerinin yükümlülüğündedir. Bu yükümlülükleri yerine getirmek için gereken hiyerarşik yetki ve finansman olanakları, stratejik plan rehberliğinde en doğru şekilde kullanılır. Stratejik plan; geleceğe yönelik düşünmeyi teşvik ederek, mevcut gereksinimleri ortaya koyar, en uygun kalkınma stratejilerini belirler, çevresel değişimleri önceden görebilmeyi sağlar. Bu bağlamda doğru şekilde yapılacak bir stratejik plan; kurumun ve kurumun sunduğu hizmetlerin kalite standartlarını arttıracaktır. </w:t>
      </w:r>
    </w:p>
    <w:p w:rsidR="009D0FEB" w:rsidRPr="0025349C" w:rsidRDefault="009D0FEB" w:rsidP="009D0FEB">
      <w:pPr>
        <w:spacing w:line="276" w:lineRule="auto"/>
        <w:ind w:left="136" w:firstLine="584"/>
        <w:jc w:val="both"/>
        <w:rPr>
          <w:rFonts w:ascii="Times New Roman" w:hAnsi="Times New Roman" w:cs="Times New Roman"/>
          <w:sz w:val="24"/>
        </w:rPr>
      </w:pPr>
      <w:r w:rsidRPr="0025349C">
        <w:rPr>
          <w:rFonts w:ascii="Times New Roman" w:hAnsi="Times New Roman" w:cs="Times New Roman"/>
          <w:sz w:val="24"/>
        </w:rPr>
        <w:t xml:space="preserve">Stratejik planlama kesinlikle iyi bir ekip çalışmasının sonucudur. Ekibin tüm bireylerinin deneyimleri, görüşleri, bakış açıları bu sürece katkı sağlar ve bunun yanı sıra kurumun ortak zekasını geliştirir, zenginleştirir. </w:t>
      </w:r>
    </w:p>
    <w:p w:rsidR="009D0FEB" w:rsidRPr="0025349C" w:rsidRDefault="009D0FEB" w:rsidP="009D0FEB">
      <w:pPr>
        <w:spacing w:line="276" w:lineRule="auto"/>
        <w:ind w:left="136" w:firstLine="584"/>
        <w:jc w:val="both"/>
        <w:rPr>
          <w:rFonts w:ascii="Times New Roman" w:hAnsi="Times New Roman" w:cs="Times New Roman"/>
          <w:sz w:val="24"/>
        </w:rPr>
      </w:pPr>
      <w:r w:rsidRPr="0025349C">
        <w:rPr>
          <w:rFonts w:ascii="Times New Roman" w:hAnsi="Times New Roman" w:cs="Times New Roman"/>
          <w:sz w:val="24"/>
        </w:rPr>
        <w:t>Buharkent İlçesinin eğitime verdiği önemi, eğitim projeleriyle ve hayırseverlerimizin eğitime verdikleri destekleriyle hepimiz görmekteyiz. Bu sebeple, Buharkent İlçe Millî Eğitim Müdürlüğü, üzerine aldığı sorumluluğun bilincinde olarak önümüzdeki beş yıllık gelişimini planlamış ve kamuoyuyla paylaşmıştır.</w:t>
      </w:r>
    </w:p>
    <w:p w:rsidR="009D0FEB" w:rsidRPr="0025349C" w:rsidRDefault="009D0FEB" w:rsidP="009D0FEB">
      <w:pPr>
        <w:spacing w:line="276" w:lineRule="auto"/>
        <w:ind w:left="136" w:firstLine="584"/>
        <w:jc w:val="both"/>
        <w:rPr>
          <w:rFonts w:ascii="Times New Roman" w:hAnsi="Times New Roman" w:cs="Times New Roman"/>
          <w:sz w:val="24"/>
        </w:rPr>
      </w:pPr>
      <w:r w:rsidRPr="0025349C">
        <w:rPr>
          <w:rFonts w:ascii="Times New Roman" w:hAnsi="Times New Roman" w:cs="Times New Roman"/>
          <w:sz w:val="24"/>
        </w:rPr>
        <w:t>İlçemizde bulunan eğitim kurumlarının başarıya ulaşmaları için belli bir plan çerçevesinde çalışmalar yapılması gerekliliğinin bilincinde olarak, gelişen ve değişen günümüz teknolojisinden de destek alarak, belirlediğimiz hedefler doğrultusunda Buharkent ilçesinin eğitim öğretim kalitesini en üst seviyeye çıkarmak en büyük amacımızdır. Planımızın gerçekleşmesini; süreçleri iyi yönetmemiz, misyonumuz ve vizyonumuz çerçevesinde izleme, değerlendirme çalışmalarını sürekli takip etmemizle mümkün olacaktır. İlçe Milli Eğitim Müdürlüğümüze bağlı tüm kurum ve birimlerin aynı hassasiyet içinde iş ve işlemlerini özveriyle yürüteceklerine inancım sonsuzdur. İlçemizin 5 yıllık eğitim stratejisinin geliştirilmeye çalışılacağı bu planlamanın ilçemiz, ilimiz ve Ülkemiz için hayırlı olmasını temenni ediyorum. Koymuş olduğumuz hedefe ulaşmada bize katkı sağlayacak herkese teşekkür ediyorum.</w:t>
      </w:r>
    </w:p>
    <w:p w:rsidR="009D0FEB" w:rsidRPr="0025349C" w:rsidRDefault="009D0FEB" w:rsidP="009D0FEB">
      <w:pPr>
        <w:pStyle w:val="AralkYok"/>
        <w:spacing w:line="276" w:lineRule="auto"/>
        <w:jc w:val="center"/>
        <w:rPr>
          <w:rFonts w:ascii="Times New Roman" w:hAnsi="Times New Roman"/>
          <w:sz w:val="24"/>
          <w:szCs w:val="22"/>
        </w:rPr>
      </w:pPr>
      <w:r>
        <w:rPr>
          <w:rFonts w:ascii="Times New Roman" w:hAnsi="Times New Roman"/>
          <w:i/>
          <w:sz w:val="24"/>
          <w:szCs w:val="22"/>
        </w:rPr>
        <w:tab/>
      </w:r>
      <w:r>
        <w:rPr>
          <w:rFonts w:ascii="Times New Roman" w:hAnsi="Times New Roman"/>
          <w:i/>
          <w:sz w:val="24"/>
          <w:szCs w:val="22"/>
        </w:rPr>
        <w:tab/>
      </w:r>
      <w:r>
        <w:rPr>
          <w:rFonts w:ascii="Times New Roman" w:hAnsi="Times New Roman"/>
          <w:i/>
          <w:sz w:val="24"/>
          <w:szCs w:val="22"/>
        </w:rPr>
        <w:tab/>
      </w:r>
      <w:r>
        <w:rPr>
          <w:rFonts w:ascii="Times New Roman" w:hAnsi="Times New Roman"/>
          <w:i/>
          <w:sz w:val="24"/>
          <w:szCs w:val="22"/>
        </w:rPr>
        <w:tab/>
      </w:r>
      <w:r>
        <w:rPr>
          <w:rFonts w:ascii="Times New Roman" w:hAnsi="Times New Roman"/>
          <w:i/>
          <w:sz w:val="24"/>
          <w:szCs w:val="22"/>
        </w:rPr>
        <w:tab/>
      </w:r>
      <w:r>
        <w:rPr>
          <w:rFonts w:ascii="Times New Roman" w:hAnsi="Times New Roman"/>
          <w:i/>
          <w:sz w:val="24"/>
          <w:szCs w:val="22"/>
        </w:rPr>
        <w:tab/>
      </w:r>
      <w:r>
        <w:rPr>
          <w:rFonts w:ascii="Times New Roman" w:hAnsi="Times New Roman"/>
          <w:i/>
          <w:sz w:val="24"/>
          <w:szCs w:val="22"/>
        </w:rPr>
        <w:tab/>
      </w:r>
      <w:r w:rsidRPr="0025349C">
        <w:rPr>
          <w:rFonts w:ascii="Times New Roman" w:hAnsi="Times New Roman"/>
          <w:sz w:val="24"/>
          <w:szCs w:val="22"/>
        </w:rPr>
        <w:t>Cavit BAŞTÜRK</w:t>
      </w:r>
    </w:p>
    <w:p w:rsidR="009D0FEB" w:rsidRPr="0025349C" w:rsidRDefault="009D0FEB" w:rsidP="009D0FEB">
      <w:pPr>
        <w:pStyle w:val="AralkYok"/>
        <w:spacing w:line="276" w:lineRule="auto"/>
        <w:jc w:val="center"/>
        <w:rPr>
          <w:rFonts w:ascii="Times New Roman" w:hAnsi="Times New Roman"/>
          <w:sz w:val="24"/>
          <w:szCs w:val="22"/>
        </w:rPr>
      </w:pPr>
      <w:r w:rsidRPr="0025349C">
        <w:rPr>
          <w:rFonts w:ascii="Times New Roman" w:hAnsi="Times New Roman"/>
          <w:sz w:val="24"/>
          <w:szCs w:val="22"/>
        </w:rPr>
        <w:tab/>
      </w:r>
      <w:r w:rsidRPr="0025349C">
        <w:rPr>
          <w:rFonts w:ascii="Times New Roman" w:hAnsi="Times New Roman"/>
          <w:sz w:val="24"/>
          <w:szCs w:val="22"/>
        </w:rPr>
        <w:tab/>
      </w:r>
      <w:r w:rsidRPr="0025349C">
        <w:rPr>
          <w:rFonts w:ascii="Times New Roman" w:hAnsi="Times New Roman"/>
          <w:sz w:val="24"/>
          <w:szCs w:val="22"/>
        </w:rPr>
        <w:tab/>
      </w:r>
      <w:r w:rsidRPr="0025349C">
        <w:rPr>
          <w:rFonts w:ascii="Times New Roman" w:hAnsi="Times New Roman"/>
          <w:sz w:val="24"/>
          <w:szCs w:val="22"/>
        </w:rPr>
        <w:tab/>
      </w:r>
      <w:r w:rsidRPr="0025349C">
        <w:rPr>
          <w:rFonts w:ascii="Times New Roman" w:hAnsi="Times New Roman"/>
          <w:sz w:val="24"/>
          <w:szCs w:val="22"/>
        </w:rPr>
        <w:tab/>
      </w:r>
      <w:r w:rsidRPr="0025349C">
        <w:rPr>
          <w:rFonts w:ascii="Times New Roman" w:hAnsi="Times New Roman"/>
          <w:sz w:val="24"/>
          <w:szCs w:val="22"/>
        </w:rPr>
        <w:tab/>
      </w:r>
      <w:r w:rsidRPr="0025349C">
        <w:rPr>
          <w:rFonts w:ascii="Times New Roman" w:hAnsi="Times New Roman"/>
          <w:sz w:val="24"/>
          <w:szCs w:val="22"/>
        </w:rPr>
        <w:tab/>
        <w:t>Buharkent İlçe Millî Eğitim Müdür V.</w:t>
      </w:r>
    </w:p>
    <w:p w:rsidR="00462632" w:rsidRPr="009D0FEB" w:rsidRDefault="009D0FEB" w:rsidP="009D0FEB">
      <w:pPr>
        <w:widowControl/>
        <w:autoSpaceDE/>
        <w:autoSpaceDN/>
        <w:sectPr w:rsidR="00462632" w:rsidRPr="009D0FEB" w:rsidSect="000C4EB0">
          <w:headerReference w:type="default" r:id="rId13"/>
          <w:footerReference w:type="default" r:id="rId14"/>
          <w:pgSz w:w="11907" w:h="16839" w:code="9"/>
          <w:pgMar w:top="1701" w:right="1134" w:bottom="1276" w:left="1418" w:header="709" w:footer="709" w:gutter="0"/>
          <w:cols w:space="708"/>
          <w:titlePg/>
          <w:docGrid w:linePitch="360"/>
        </w:sectPr>
      </w:pPr>
      <w:r>
        <w:br w:type="page"/>
      </w:r>
    </w:p>
    <w:p w:rsidR="000C4EB0" w:rsidRPr="0007479A" w:rsidRDefault="000C4EB0" w:rsidP="00A763E4">
      <w:pPr>
        <w:spacing w:line="276" w:lineRule="auto"/>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3C64FE" w:rsidRPr="0007479A" w:rsidRDefault="003C64FE" w:rsidP="00163253">
      <w:pPr>
        <w:spacing w:line="276" w:lineRule="auto"/>
        <w:rPr>
          <w:rFonts w:ascii="Times New Roman" w:hAnsi="Times New Roman" w:cs="Times New Roman"/>
          <w:i/>
          <w:noProof/>
          <w:color w:val="000000" w:themeColor="text1"/>
          <w:sz w:val="24"/>
          <w:lang w:bidi="ar-SA"/>
        </w:rPr>
      </w:pPr>
    </w:p>
    <w:p w:rsidR="003C64FE" w:rsidRPr="0007479A" w:rsidRDefault="00B80626" w:rsidP="002028CA">
      <w:pPr>
        <w:spacing w:line="276" w:lineRule="auto"/>
        <w:ind w:left="136"/>
        <w:jc w:val="center"/>
        <w:rPr>
          <w:rFonts w:ascii="Times New Roman" w:hAnsi="Times New Roman" w:cs="Times New Roman"/>
          <w:i/>
          <w:noProof/>
          <w:color w:val="000000" w:themeColor="text1"/>
          <w:sz w:val="24"/>
          <w:lang w:bidi="ar-SA"/>
        </w:rPr>
      </w:pPr>
      <w:r w:rsidRPr="00B80626">
        <w:rPr>
          <w:rFonts w:ascii="Times New Roman" w:hAnsi="Times New Roman" w:cs="Times New Roman"/>
          <w:i/>
          <w:noProof/>
          <w:color w:val="000000" w:themeColor="text1"/>
          <w:sz w:val="24"/>
          <w:lang w:bidi="ar-SA"/>
        </w:rPr>
        <w:drawing>
          <wp:inline distT="0" distB="0" distL="0" distR="0">
            <wp:extent cx="5383602" cy="3889422"/>
            <wp:effectExtent l="285750" t="266700" r="331398" b="263478"/>
            <wp:docPr id="3" name="Resim 27" descr="https://aydin.meb.gov.tr/meb_iys_dosyalar/2017_02/10163426_IMG_4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ydin.meb.gov.tr/meb_iys_dosyalar/2017_02/10163426_IMG_4310.jpg"/>
                    <pic:cNvPicPr>
                      <a:picLocks noChangeAspect="1" noChangeArrowheads="1"/>
                    </pic:cNvPicPr>
                  </pic:nvPicPr>
                  <pic:blipFill>
                    <a:blip r:embed="rId15" cstate="print"/>
                    <a:stretch>
                      <a:fillRect/>
                    </a:stretch>
                  </pic:blipFill>
                  <pic:spPr bwMode="auto">
                    <a:xfrm>
                      <a:off x="0" y="0"/>
                      <a:ext cx="5393298" cy="389642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C83654" w:rsidRPr="0007479A" w:rsidRDefault="00C83654" w:rsidP="003C64FE">
      <w:pPr>
        <w:spacing w:line="276" w:lineRule="auto"/>
        <w:ind w:left="136"/>
        <w:jc w:val="center"/>
        <w:rPr>
          <w:rFonts w:ascii="Times New Roman" w:hAnsi="Times New Roman" w:cs="Times New Roman"/>
          <w:i/>
          <w:noProof/>
          <w:color w:val="000000" w:themeColor="text1"/>
          <w:sz w:val="24"/>
        </w:rPr>
      </w:pPr>
    </w:p>
    <w:p w:rsidR="00B80626" w:rsidRPr="00C230E4" w:rsidRDefault="00B80626" w:rsidP="00B80626">
      <w:pPr>
        <w:ind w:firstLine="136"/>
        <w:rPr>
          <w:rFonts w:ascii="Times New Roman" w:hAnsi="Times New Roman" w:cs="Times New Roman"/>
          <w:i/>
          <w:szCs w:val="24"/>
        </w:rPr>
      </w:pPr>
      <w:r w:rsidRPr="00C230E4">
        <w:rPr>
          <w:rFonts w:ascii="Times New Roman" w:hAnsi="Times New Roman" w:cs="Times New Roman"/>
          <w:i/>
          <w:szCs w:val="24"/>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B80626" w:rsidRPr="00C230E4" w:rsidRDefault="00B80626" w:rsidP="00B80626">
      <w:pPr>
        <w:rPr>
          <w:rFonts w:ascii="Times New Roman" w:hAnsi="Times New Roman" w:cs="Times New Roman"/>
          <w:i/>
          <w:szCs w:val="24"/>
        </w:rPr>
      </w:pPr>
      <w:r w:rsidRPr="00C230E4">
        <w:rPr>
          <w:rFonts w:ascii="Times New Roman" w:hAnsi="Times New Roman" w:cs="Times New Roman"/>
          <w:i/>
          <w:szCs w:val="24"/>
        </w:rPr>
        <w:t xml:space="preserve">   </w:t>
      </w:r>
      <w:r w:rsidRPr="00C230E4">
        <w:rPr>
          <w:rFonts w:ascii="Times New Roman" w:hAnsi="Times New Roman" w:cs="Times New Roman"/>
          <w:i/>
          <w:szCs w:val="24"/>
        </w:rPr>
        <w:tab/>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B80626" w:rsidRPr="00C230E4" w:rsidRDefault="00B80626" w:rsidP="00B80626">
      <w:pPr>
        <w:rPr>
          <w:rFonts w:ascii="Times New Roman" w:hAnsi="Times New Roman" w:cs="Times New Roman"/>
          <w:i/>
          <w:szCs w:val="24"/>
        </w:rPr>
      </w:pPr>
      <w:r w:rsidRPr="00C230E4">
        <w:rPr>
          <w:rFonts w:ascii="Times New Roman" w:hAnsi="Times New Roman" w:cs="Times New Roman"/>
          <w:i/>
          <w:szCs w:val="24"/>
        </w:rPr>
        <w:t xml:space="preserve">  </w:t>
      </w:r>
      <w:r w:rsidRPr="00C230E4">
        <w:rPr>
          <w:rFonts w:ascii="Times New Roman" w:hAnsi="Times New Roman" w:cs="Times New Roman"/>
          <w:i/>
          <w:szCs w:val="24"/>
        </w:rPr>
        <w:tab/>
        <w:t>Belirlenen stratejik amaçlar doğrultusunda hedefler</w:t>
      </w:r>
      <w:r>
        <w:rPr>
          <w:rFonts w:ascii="Times New Roman" w:hAnsi="Times New Roman" w:cs="Times New Roman"/>
          <w:i/>
          <w:szCs w:val="24"/>
        </w:rPr>
        <w:t xml:space="preserve"> güncellenmiş ve okulumuzun 2024-2028</w:t>
      </w:r>
      <w:r w:rsidRPr="00C230E4">
        <w:rPr>
          <w:rFonts w:ascii="Times New Roman" w:hAnsi="Times New Roman" w:cs="Times New Roman"/>
          <w:i/>
          <w:szCs w:val="24"/>
        </w:rPr>
        <w:t xml:space="preserve"> yıllarına ait stratejik plânı hazırlanmıştır. </w:t>
      </w:r>
    </w:p>
    <w:p w:rsidR="00B80626" w:rsidRPr="00C230E4" w:rsidRDefault="00B80626" w:rsidP="00B80626">
      <w:pPr>
        <w:rPr>
          <w:rFonts w:ascii="Times New Roman" w:hAnsi="Times New Roman" w:cs="Times New Roman"/>
          <w:i/>
          <w:szCs w:val="24"/>
        </w:rPr>
      </w:pPr>
      <w:r w:rsidRPr="00C230E4">
        <w:rPr>
          <w:rFonts w:ascii="Times New Roman" w:hAnsi="Times New Roman" w:cs="Times New Roman"/>
          <w:i/>
          <w:szCs w:val="24"/>
        </w:rPr>
        <w:t xml:space="preserve">  </w:t>
      </w:r>
      <w:r w:rsidRPr="00C230E4">
        <w:rPr>
          <w:rFonts w:ascii="Times New Roman" w:hAnsi="Times New Roman" w:cs="Times New Roman"/>
          <w:i/>
          <w:szCs w:val="24"/>
        </w:rPr>
        <w:tab/>
        <w:t xml:space="preserve">Bu planlama; 5018 sayılı Kamu Mali Yönetimi ve Kontrol Kanunu gereği, Kamu kurumlarında stratejik planlamanın yapılması gerekliliği esasına dayanarak hazırlanmıştır. </w:t>
      </w:r>
    </w:p>
    <w:p w:rsidR="00B80626" w:rsidRPr="00C230E4" w:rsidRDefault="00B80626" w:rsidP="00B80626">
      <w:pPr>
        <w:spacing w:line="276" w:lineRule="auto"/>
        <w:ind w:left="136"/>
        <w:rPr>
          <w:rFonts w:ascii="Times New Roman" w:hAnsi="Times New Roman" w:cs="Times New Roman"/>
          <w:b/>
          <w:i/>
          <w:color w:val="974705"/>
        </w:rPr>
      </w:pPr>
      <w:r w:rsidRPr="00C230E4">
        <w:rPr>
          <w:rFonts w:ascii="Times New Roman" w:hAnsi="Times New Roman" w:cs="Times New Roman"/>
          <w:i/>
          <w:szCs w:val="24"/>
        </w:rPr>
        <w:t>Okulumuza ait bu planın hazırlanmasında her türlü özveriyi gösteren ve sürecin tamamlanmasına katkıda bulunan stratejik planlama ekiplerimize, İlçe Milli Eğitim Müdürlüğümüz Strateji Geliştirme Bölümü çalışanlarına teşekkür ediyor, bu plânın başarıyla uygulanması ile okulumuzun başarısının daha da artacağına inanıyor ve başarılar diliyorum.</w:t>
      </w:r>
    </w:p>
    <w:p w:rsidR="00B80626" w:rsidRDefault="00B80626" w:rsidP="00B80626">
      <w:pPr>
        <w:spacing w:line="276" w:lineRule="auto"/>
        <w:ind w:left="136"/>
        <w:rPr>
          <w:rFonts w:ascii="Times New Roman" w:hAnsi="Times New Roman" w:cs="Times New Roman"/>
          <w:b/>
          <w:i/>
          <w:color w:val="974705"/>
          <w:sz w:val="24"/>
        </w:rPr>
      </w:pPr>
    </w:p>
    <w:p w:rsidR="00B80626" w:rsidRDefault="00B80626" w:rsidP="00B80626">
      <w:pPr>
        <w:spacing w:line="276" w:lineRule="auto"/>
        <w:ind w:left="136"/>
        <w:rPr>
          <w:rFonts w:ascii="Times New Roman" w:hAnsi="Times New Roman" w:cs="Times New Roman"/>
          <w:b/>
          <w:i/>
          <w:color w:val="974705"/>
          <w:sz w:val="24"/>
        </w:rPr>
      </w:pPr>
    </w:p>
    <w:p w:rsidR="00B80626" w:rsidRPr="00CA0B64" w:rsidRDefault="00B80626" w:rsidP="00B80626">
      <w:pPr>
        <w:pStyle w:val="AralkYok"/>
        <w:spacing w:line="276" w:lineRule="auto"/>
        <w:jc w:val="center"/>
        <w:rPr>
          <w:rFonts w:ascii="Times New Roman" w:hAnsi="Times New Roman" w:cs="Times New Roman"/>
          <w:i/>
          <w:color w:val="FF0000"/>
          <w:sz w:val="24"/>
          <w:szCs w:val="22"/>
        </w:rPr>
      </w:pPr>
      <w:r w:rsidRPr="00CA0B64">
        <w:rPr>
          <w:rFonts w:ascii="Times New Roman" w:hAnsi="Times New Roman" w:cs="Times New Roman"/>
          <w:b/>
          <w:i/>
          <w:color w:val="974705"/>
          <w:sz w:val="24"/>
          <w:szCs w:val="22"/>
        </w:rPr>
        <w:tab/>
      </w:r>
    </w:p>
    <w:p w:rsidR="00B80626" w:rsidRPr="00CA0B64" w:rsidRDefault="00B80626" w:rsidP="00B80626">
      <w:pPr>
        <w:pStyle w:val="AralkYok"/>
        <w:spacing w:line="276" w:lineRule="auto"/>
        <w:jc w:val="center"/>
        <w:rPr>
          <w:rFonts w:ascii="Times New Roman" w:hAnsi="Times New Roman" w:cs="Times New Roman"/>
          <w:i/>
          <w:sz w:val="24"/>
          <w:szCs w:val="22"/>
        </w:rPr>
      </w:pP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Pr>
          <w:rFonts w:ascii="Times New Roman" w:hAnsi="Times New Roman" w:cs="Times New Roman"/>
          <w:i/>
          <w:sz w:val="24"/>
          <w:szCs w:val="22"/>
        </w:rPr>
        <w:t>Mustafa BURÇOĞLU</w:t>
      </w:r>
    </w:p>
    <w:p w:rsidR="002028CA" w:rsidRDefault="00B80626" w:rsidP="00462632">
      <w:pPr>
        <w:pStyle w:val="AralkYok"/>
        <w:spacing w:line="276" w:lineRule="auto"/>
        <w:jc w:val="center"/>
        <w:rPr>
          <w:rFonts w:ascii="Times New Roman" w:hAnsi="Times New Roman" w:cs="Times New Roman"/>
          <w:i/>
          <w:sz w:val="24"/>
          <w:szCs w:val="22"/>
        </w:rPr>
      </w:pP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Pr>
          <w:rFonts w:ascii="Times New Roman" w:hAnsi="Times New Roman" w:cs="Times New Roman"/>
          <w:i/>
          <w:sz w:val="24"/>
          <w:szCs w:val="22"/>
        </w:rPr>
        <w:t>Okul</w:t>
      </w:r>
      <w:r w:rsidRPr="00CA0B64">
        <w:rPr>
          <w:rFonts w:ascii="Times New Roman" w:hAnsi="Times New Roman" w:cs="Times New Roman"/>
          <w:i/>
          <w:sz w:val="24"/>
          <w:szCs w:val="22"/>
        </w:rPr>
        <w:t xml:space="preserve"> Müdürü</w:t>
      </w:r>
    </w:p>
    <w:p w:rsidR="00462632" w:rsidRPr="00462632" w:rsidRDefault="00462632" w:rsidP="00462632">
      <w:pPr>
        <w:pStyle w:val="AralkYok"/>
        <w:spacing w:line="276" w:lineRule="auto"/>
        <w:jc w:val="center"/>
        <w:rPr>
          <w:rFonts w:ascii="Times New Roman" w:hAnsi="Times New Roman" w:cs="Times New Roman"/>
          <w:i/>
          <w:sz w:val="24"/>
          <w:szCs w:val="22"/>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DC3B9A" w:rsidRPr="0007479A" w:rsidTr="002028CA">
        <w:tc>
          <w:tcPr>
            <w:tcW w:w="8053" w:type="dxa"/>
          </w:tcPr>
          <w:p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t>İÇİNDEKİLER</w:t>
            </w:r>
          </w:p>
        </w:tc>
        <w:tc>
          <w:tcPr>
            <w:tcW w:w="893" w:type="dxa"/>
          </w:tcPr>
          <w:p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95758" w:rsidRPr="0007479A" w:rsidTr="002028CA">
        <w:tc>
          <w:tcPr>
            <w:tcW w:w="8053" w:type="dxa"/>
          </w:tcPr>
          <w:p w:rsidR="00895758" w:rsidRDefault="009D0FEB" w:rsidP="002028CA">
            <w:pPr>
              <w:pStyle w:val="T1"/>
              <w:tabs>
                <w:tab w:val="left" w:leader="dot" w:pos="9032"/>
              </w:tabs>
              <w:spacing w:before="0" w:line="276" w:lineRule="auto"/>
              <w:rPr>
                <w:rFonts w:ascii="Times New Roman" w:hAnsi="Times New Roman" w:cs="Times New Roman"/>
                <w:bCs w:val="0"/>
                <w:noProof/>
                <w:color w:val="FF0000"/>
              </w:rPr>
            </w:pPr>
            <w:r>
              <w:rPr>
                <w:rFonts w:ascii="Times New Roman" w:hAnsi="Times New Roman" w:cs="Times New Roman"/>
                <w:bCs w:val="0"/>
                <w:noProof/>
                <w:color w:val="FF0000"/>
              </w:rPr>
              <w:t xml:space="preserve">İLÇE MİLLİ EĞİTİM MÜDÜRÜ </w:t>
            </w:r>
            <w:r w:rsidR="00895758" w:rsidRPr="001C0237">
              <w:rPr>
                <w:rFonts w:ascii="Times New Roman" w:hAnsi="Times New Roman" w:cs="Times New Roman"/>
                <w:bCs w:val="0"/>
                <w:noProof/>
                <w:color w:val="FF0000"/>
              </w:rPr>
              <w:t>SUN</w:t>
            </w:r>
            <w:r w:rsidR="00895758">
              <w:rPr>
                <w:rFonts w:ascii="Times New Roman" w:hAnsi="Times New Roman" w:cs="Times New Roman"/>
                <w:bCs w:val="0"/>
                <w:noProof/>
                <w:color w:val="FF0000"/>
              </w:rPr>
              <w:t>UŞ</w:t>
            </w:r>
          </w:p>
          <w:p w:rsidR="009D0FEB" w:rsidRPr="001C0237" w:rsidRDefault="009D0FEB" w:rsidP="002028CA">
            <w:pPr>
              <w:pStyle w:val="T1"/>
              <w:tabs>
                <w:tab w:val="left" w:leader="dot" w:pos="9032"/>
              </w:tabs>
              <w:spacing w:before="0" w:line="276" w:lineRule="auto"/>
              <w:rPr>
                <w:rFonts w:ascii="Times New Roman" w:hAnsi="Times New Roman" w:cs="Times New Roman"/>
                <w:bCs w:val="0"/>
                <w:noProof/>
                <w:color w:val="FF0000"/>
              </w:rPr>
            </w:pPr>
            <w:r>
              <w:rPr>
                <w:rFonts w:ascii="Times New Roman" w:hAnsi="Times New Roman" w:cs="Times New Roman"/>
                <w:bCs w:val="0"/>
                <w:noProof/>
                <w:color w:val="FF0000"/>
              </w:rPr>
              <w:t>OKUL MÜDÜRÜ SUNUŞ</w:t>
            </w:r>
          </w:p>
        </w:tc>
        <w:tc>
          <w:tcPr>
            <w:tcW w:w="893" w:type="dxa"/>
          </w:tcPr>
          <w:p w:rsidR="00895758" w:rsidRPr="001C0237"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893"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893"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DC3B9A" w:rsidP="000A0A93">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893"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0C1172" w:rsidP="000A0A93">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DC3B9A" w:rsidRPr="001C0237">
                <w:rPr>
                  <w:rFonts w:ascii="Times New Roman" w:hAnsi="Times New Roman" w:cs="Times New Roman"/>
                  <w:noProof/>
                  <w:color w:val="FF0000"/>
                </w:rPr>
                <w:t>TANIMLAR</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0C1172" w:rsidP="000A0A93">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DC3B9A" w:rsidRPr="001C0237">
                <w:rPr>
                  <w:rFonts w:ascii="Times New Roman" w:hAnsi="Times New Roman" w:cs="Times New Roman"/>
                  <w:noProof/>
                  <w:color w:val="FF0000"/>
                </w:rPr>
                <w:t>GİRİŞ</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DC3B9A" w:rsidP="00DC3B9A">
            <w:pPr>
              <w:pStyle w:val="T1"/>
              <w:numPr>
                <w:ilvl w:val="0"/>
                <w:numId w:val="3"/>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PLANHAZIRLIK SÜRECİ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rsidTr="002028CA">
        <w:tc>
          <w:tcPr>
            <w:tcW w:w="8053" w:type="dxa"/>
          </w:tcPr>
          <w:p w:rsidR="00DC3B9A" w:rsidRPr="001C0237" w:rsidRDefault="000C1172"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DC3B9A" w:rsidRPr="001C0237">
                <w:rPr>
                  <w:rFonts w:ascii="Times New Roman" w:hAnsi="Times New Roman" w:cs="Times New Roman"/>
                  <w:noProof/>
                  <w:color w:val="FF0000"/>
                </w:rPr>
                <w:t>Strateji Geliştirme Kurulu</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rsidTr="002028CA">
        <w:tc>
          <w:tcPr>
            <w:tcW w:w="8053" w:type="dxa"/>
          </w:tcPr>
          <w:p w:rsidR="00DC3B9A" w:rsidRPr="001C0237" w:rsidRDefault="000C1172"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DC3B9A" w:rsidRPr="001C0237">
                <w:rPr>
                  <w:rFonts w:ascii="Times New Roman" w:hAnsi="Times New Roman" w:cs="Times New Roman"/>
                  <w:noProof/>
                  <w:color w:val="FF0000"/>
                </w:rPr>
                <w:t>Stratejik Plan Hazırlama Ekibi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rsidTr="002028CA">
        <w:tc>
          <w:tcPr>
            <w:tcW w:w="8053" w:type="dxa"/>
          </w:tcPr>
          <w:p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w:t>
              </w:r>
              <w:r w:rsidR="001A5CF0">
                <w:rPr>
                  <w:rFonts w:ascii="Times New Roman" w:hAnsi="Times New Roman" w:cs="Times New Roman"/>
                  <w:noProof/>
                  <w:color w:val="FF0000"/>
                </w:rPr>
                <w:t xml:space="preserve"> </w:t>
              </w:r>
              <w:r w:rsidRPr="001C0237">
                <w:rPr>
                  <w:rFonts w:ascii="Times New Roman" w:hAnsi="Times New Roman" w:cs="Times New Roman"/>
                  <w:noProof/>
                  <w:color w:val="FF0000"/>
                </w:rPr>
                <w:t>ANALİZİ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rsidTr="002028CA">
        <w:tc>
          <w:tcPr>
            <w:tcW w:w="8053" w:type="dxa"/>
          </w:tcPr>
          <w:p w:rsidR="00DC3B9A" w:rsidRPr="001C0237" w:rsidRDefault="000C1172" w:rsidP="00DC3B9A">
            <w:pPr>
              <w:pStyle w:val="T1"/>
              <w:numPr>
                <w:ilvl w:val="1"/>
                <w:numId w:val="3"/>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DC3B9A" w:rsidRPr="001C0237">
                <w:rPr>
                  <w:rFonts w:ascii="Times New Roman" w:hAnsi="Times New Roman" w:cs="Times New Roman"/>
                  <w:b w:val="0"/>
                  <w:noProof/>
                  <w:color w:val="FF0000"/>
                </w:rPr>
                <w:t>Kurumsal Tarihçe</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rsidTr="002028CA">
        <w:tc>
          <w:tcPr>
            <w:tcW w:w="8053" w:type="dxa"/>
          </w:tcPr>
          <w:p w:rsidR="00DC3B9A" w:rsidRPr="001C0237" w:rsidRDefault="000C1172"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DC3B9A" w:rsidRPr="001C0237">
                <w:rPr>
                  <w:rFonts w:ascii="Times New Roman" w:hAnsi="Times New Roman" w:cs="Times New Roman"/>
                  <w:noProof/>
                  <w:color w:val="FF0000"/>
                </w:rPr>
                <w:t>Uygulanmakta Olan Stratejik Planın Değerlendirilmesi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rsidTr="002028CA">
        <w:tc>
          <w:tcPr>
            <w:tcW w:w="8053" w:type="dxa"/>
          </w:tcPr>
          <w:p w:rsidR="00DC3B9A" w:rsidRPr="001C0237" w:rsidRDefault="000C1172"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DC3B9A" w:rsidRPr="001C0237">
                <w:rPr>
                  <w:rFonts w:ascii="Times New Roman" w:hAnsi="Times New Roman" w:cs="Times New Roman"/>
                  <w:noProof/>
                  <w:color w:val="FF0000"/>
                </w:rPr>
                <w:t>Faaliyet Alanları ile Ürün ve Hizmetlerin Belirlenmesi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rsidTr="002028CA">
        <w:tc>
          <w:tcPr>
            <w:tcW w:w="8053" w:type="dxa"/>
          </w:tcPr>
          <w:p w:rsidR="00DC3B9A" w:rsidRPr="001C0237" w:rsidRDefault="000C1172"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DC3B9A" w:rsidRPr="001C0237">
                <w:rPr>
                  <w:rFonts w:ascii="Times New Roman" w:hAnsi="Times New Roman" w:cs="Times New Roman"/>
                  <w:noProof/>
                  <w:color w:val="FF0000"/>
                </w:rPr>
                <w:t>Paydaş Analizi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rsidTr="002028CA">
        <w:tc>
          <w:tcPr>
            <w:tcW w:w="8053" w:type="dxa"/>
          </w:tcPr>
          <w:p w:rsidR="00DC3B9A" w:rsidRPr="001C0237" w:rsidRDefault="000C1172"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DC3B9A" w:rsidRPr="001C0237">
                <w:rPr>
                  <w:rFonts w:ascii="Times New Roman" w:hAnsi="Times New Roman" w:cs="Times New Roman"/>
                  <w:noProof/>
                  <w:color w:val="FF0000"/>
                </w:rPr>
                <w:t>Kuruluş İçi Analiz</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C3B9A" w:rsidRPr="0007479A" w:rsidTr="002028CA">
        <w:tc>
          <w:tcPr>
            <w:tcW w:w="8053" w:type="dxa"/>
          </w:tcPr>
          <w:p w:rsidR="00DC3B9A" w:rsidRPr="001C0237" w:rsidRDefault="000C1172"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39" w:history="1">
              <w:r w:rsidR="00DC3B9A" w:rsidRPr="001C0237">
                <w:rPr>
                  <w:rFonts w:ascii="Times New Roman" w:hAnsi="Times New Roman" w:cs="Times New Roman"/>
                  <w:noProof/>
                  <w:color w:val="FF0000"/>
                </w:rPr>
                <w:t>GZFT Analizi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C3B9A" w:rsidRPr="0007479A" w:rsidTr="002028CA">
        <w:tc>
          <w:tcPr>
            <w:tcW w:w="8053" w:type="dxa"/>
          </w:tcPr>
          <w:p w:rsidR="00DC3B9A" w:rsidRPr="001C0237" w:rsidRDefault="000C1172"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42" w:history="1">
              <w:r w:rsidR="00DC3B9A" w:rsidRPr="001C0237">
                <w:rPr>
                  <w:rFonts w:ascii="Times New Roman" w:hAnsi="Times New Roman" w:cs="Times New Roman"/>
                  <w:noProof/>
                  <w:color w:val="FF0000"/>
                </w:rPr>
                <w:t>Tespitler ve İhtiyaçların Belirlenmesi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C3B9A" w:rsidRPr="0007479A" w:rsidTr="002028CA">
        <w:tc>
          <w:tcPr>
            <w:tcW w:w="8053" w:type="dxa"/>
          </w:tcPr>
          <w:p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rsidTr="002028CA">
        <w:tc>
          <w:tcPr>
            <w:tcW w:w="8053" w:type="dxa"/>
          </w:tcPr>
          <w:p w:rsidR="00DC3B9A" w:rsidRPr="001C0237" w:rsidRDefault="000C1172"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DC3B9A" w:rsidRPr="001C0237">
                <w:rPr>
                  <w:rFonts w:ascii="Times New Roman" w:hAnsi="Times New Roman" w:cs="Times New Roman"/>
                  <w:noProof/>
                  <w:color w:val="FF0000"/>
                </w:rPr>
                <w:t>Misyon, Vizyon, Temel Değerler</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rsidTr="002028CA">
        <w:tc>
          <w:tcPr>
            <w:tcW w:w="8053" w:type="dxa"/>
          </w:tcPr>
          <w:p w:rsidR="00DC3B9A" w:rsidRPr="001C0237" w:rsidRDefault="000C1172"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DC3B9A" w:rsidRPr="001C0237">
                <w:rPr>
                  <w:rFonts w:ascii="Times New Roman" w:hAnsi="Times New Roman" w:cs="Times New Roman"/>
                  <w:noProof/>
                  <w:color w:val="FF0000"/>
                </w:rPr>
                <w:t>Stratejik Amaçlar</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C3B9A" w:rsidRPr="0007479A" w:rsidTr="002028CA">
        <w:tc>
          <w:tcPr>
            <w:tcW w:w="8053" w:type="dxa"/>
          </w:tcPr>
          <w:p w:rsidR="00DC3B9A" w:rsidRPr="001C0237" w:rsidRDefault="000C1172"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DC3B9A" w:rsidRPr="001C0237">
                <w:rPr>
                  <w:rFonts w:ascii="Times New Roman" w:hAnsi="Times New Roman" w:cs="Times New Roman"/>
                  <w:noProof/>
                  <w:color w:val="FF0000"/>
                </w:rPr>
                <w:t>Stratejik Hedefler, Performans Göstergeleri, Stratejiler</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16</w:t>
            </w:r>
          </w:p>
        </w:tc>
      </w:tr>
      <w:tr w:rsidR="00DC3B9A" w:rsidRPr="0007479A" w:rsidTr="002028CA">
        <w:tc>
          <w:tcPr>
            <w:tcW w:w="8053" w:type="dxa"/>
          </w:tcPr>
          <w:p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893" w:type="dxa"/>
          </w:tcPr>
          <w:p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rsidTr="002028CA">
        <w:tc>
          <w:tcPr>
            <w:tcW w:w="8053" w:type="dxa"/>
          </w:tcPr>
          <w:p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893" w:type="dxa"/>
          </w:tcPr>
          <w:p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rsidTr="002028CA">
        <w:tc>
          <w:tcPr>
            <w:tcW w:w="8053" w:type="dxa"/>
          </w:tcPr>
          <w:p w:rsidR="00DC3B9A" w:rsidRPr="001C0237" w:rsidRDefault="000C1172" w:rsidP="000A0A93">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DC3B9A" w:rsidRPr="001C0237">
                <w:rPr>
                  <w:rFonts w:ascii="Times New Roman" w:hAnsi="Times New Roman" w:cs="Times New Roman"/>
                  <w:noProof/>
                  <w:color w:val="FF0000"/>
                </w:rPr>
                <w:t>EKLER</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r w:rsidR="007561D7">
              <w:rPr>
                <w:rFonts w:ascii="Times New Roman" w:hAnsi="Times New Roman" w:cs="Times New Roman"/>
                <w:noProof/>
                <w:color w:val="FF0000"/>
              </w:rPr>
              <w:t>2</w:t>
            </w:r>
          </w:p>
        </w:tc>
      </w:tr>
    </w:tbl>
    <w:p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156"/>
        <w:gridCol w:w="1017"/>
        <w:gridCol w:w="280"/>
      </w:tblGrid>
      <w:tr w:rsidR="00D56BB0" w:rsidRPr="0007479A" w:rsidTr="00463A8D">
        <w:trPr>
          <w:gridAfter w:val="1"/>
          <w:wAfter w:w="280" w:type="dxa"/>
        </w:trPr>
        <w:tc>
          <w:tcPr>
            <w:tcW w:w="8053" w:type="dxa"/>
            <w:gridSpan w:val="2"/>
          </w:tcPr>
          <w:p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rsidTr="00463A8D">
        <w:trPr>
          <w:gridAfter w:val="1"/>
          <w:wAfter w:w="280" w:type="dxa"/>
        </w:trPr>
        <w:tc>
          <w:tcPr>
            <w:tcW w:w="8053" w:type="dxa"/>
            <w:gridSpan w:val="2"/>
          </w:tcPr>
          <w:p w:rsidR="00D56BB0" w:rsidRPr="001C0237" w:rsidRDefault="000C1172" w:rsidP="000A0A93">
            <w:pPr>
              <w:pStyle w:val="GvdeMetni"/>
              <w:tabs>
                <w:tab w:val="right" w:leader="dot" w:pos="9202"/>
              </w:tabs>
              <w:spacing w:line="276" w:lineRule="auto"/>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56BB0" w:rsidRPr="0007479A" w:rsidTr="00463A8D">
        <w:trPr>
          <w:gridAfter w:val="1"/>
          <w:wAfter w:w="280" w:type="dxa"/>
        </w:trPr>
        <w:tc>
          <w:tcPr>
            <w:tcW w:w="8053" w:type="dxa"/>
            <w:gridSpan w:val="2"/>
          </w:tcPr>
          <w:p w:rsidR="00D56BB0" w:rsidRPr="001C0237" w:rsidRDefault="000C1172" w:rsidP="000A0A93">
            <w:pPr>
              <w:pStyle w:val="GvdeMetni"/>
              <w:tabs>
                <w:tab w:val="right" w:leader="dot" w:pos="9202"/>
              </w:tabs>
              <w:spacing w:line="276" w:lineRule="auto"/>
              <w:rPr>
                <w:rFonts w:ascii="Times New Roman" w:hAnsi="Times New Roman" w:cs="Times New Roman"/>
                <w:noProof/>
                <w:color w:val="FF0000"/>
              </w:rPr>
            </w:pPr>
            <w:hyperlink w:anchor="_bookmark28" w:history="1">
              <w:r w:rsidR="00D56BB0" w:rsidRPr="001C0237">
                <w:rPr>
                  <w:rFonts w:ascii="Times New Roman" w:hAnsi="Times New Roman" w:cs="Times New Roman"/>
                  <w:noProof/>
                  <w:color w:val="FF0000"/>
                </w:rPr>
                <w:t>Tablo 2: Paydaş Tablosu</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rsidTr="00463A8D">
        <w:trPr>
          <w:gridAfter w:val="1"/>
          <w:wAfter w:w="280" w:type="dxa"/>
        </w:trPr>
        <w:tc>
          <w:tcPr>
            <w:tcW w:w="8053" w:type="dxa"/>
            <w:gridSpan w:val="2"/>
          </w:tcPr>
          <w:p w:rsidR="00D56BB0" w:rsidRPr="001C0237" w:rsidRDefault="000C1172" w:rsidP="000A0A93">
            <w:pPr>
              <w:pStyle w:val="GvdeMetni"/>
              <w:tabs>
                <w:tab w:val="right" w:leader="dot" w:pos="9202"/>
              </w:tabs>
              <w:spacing w:line="276" w:lineRule="auto"/>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rsidTr="00463A8D">
        <w:trPr>
          <w:gridAfter w:val="1"/>
          <w:wAfter w:w="280" w:type="dxa"/>
        </w:trPr>
        <w:tc>
          <w:tcPr>
            <w:tcW w:w="8053" w:type="dxa"/>
            <w:gridSpan w:val="2"/>
          </w:tcPr>
          <w:p w:rsidR="00D56BB0" w:rsidRPr="001C0237" w:rsidRDefault="000C1172" w:rsidP="000A0A93">
            <w:pPr>
              <w:pStyle w:val="GvdeMetni"/>
              <w:tabs>
                <w:tab w:val="right" w:leader="dot" w:pos="9202"/>
              </w:tabs>
              <w:spacing w:line="276" w:lineRule="auto"/>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D56BB0" w:rsidRPr="0007479A" w:rsidTr="00463A8D">
        <w:trPr>
          <w:gridAfter w:val="1"/>
          <w:wAfter w:w="280" w:type="dxa"/>
        </w:trPr>
        <w:tc>
          <w:tcPr>
            <w:tcW w:w="8053" w:type="dxa"/>
            <w:gridSpan w:val="2"/>
          </w:tcPr>
          <w:p w:rsidR="00D56BB0" w:rsidRPr="001C0237" w:rsidRDefault="000C1172" w:rsidP="000A0A93">
            <w:pPr>
              <w:pStyle w:val="GvdeMetni"/>
              <w:tabs>
                <w:tab w:val="right" w:leader="dot" w:pos="9202"/>
              </w:tabs>
              <w:spacing w:line="276" w:lineRule="auto"/>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0C1172" w:rsidP="000A0A93">
            <w:pPr>
              <w:pStyle w:val="GvdeMetni"/>
              <w:tabs>
                <w:tab w:val="right" w:leader="dot" w:pos="9202"/>
              </w:tabs>
              <w:spacing w:line="276" w:lineRule="auto"/>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0C1172" w:rsidP="000A0A93">
            <w:pPr>
              <w:pStyle w:val="GvdeMetni"/>
              <w:tabs>
                <w:tab w:val="right" w:leader="dot" w:pos="9202"/>
              </w:tabs>
              <w:spacing w:line="276" w:lineRule="auto"/>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0C1172" w:rsidP="000A0A93">
            <w:pPr>
              <w:pStyle w:val="GvdeMetni"/>
              <w:tabs>
                <w:tab w:val="right" w:leader="dot" w:pos="9202"/>
              </w:tabs>
              <w:spacing w:line="276" w:lineRule="auto"/>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0C1172" w:rsidP="000A0A93">
            <w:pPr>
              <w:pStyle w:val="GvdeMetni"/>
              <w:tabs>
                <w:tab w:val="right" w:leader="dot" w:pos="9202"/>
              </w:tabs>
              <w:spacing w:line="276" w:lineRule="auto"/>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0C1172" w:rsidP="000A0A93">
            <w:pPr>
              <w:pStyle w:val="GvdeMetni"/>
              <w:tabs>
                <w:tab w:val="right" w:leader="dot" w:pos="9202"/>
              </w:tabs>
              <w:spacing w:line="276" w:lineRule="auto"/>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rsidTr="00463A8D">
        <w:trPr>
          <w:gridAfter w:val="1"/>
          <w:wAfter w:w="280" w:type="dxa"/>
        </w:trPr>
        <w:tc>
          <w:tcPr>
            <w:tcW w:w="8053" w:type="dxa"/>
            <w:gridSpan w:val="2"/>
          </w:tcPr>
          <w:p w:rsidR="00D56BB0" w:rsidRPr="001C0237" w:rsidRDefault="000C1172" w:rsidP="000A0A93">
            <w:pPr>
              <w:pStyle w:val="GvdeMetni"/>
              <w:tabs>
                <w:tab w:val="right" w:leader="dot" w:pos="9202"/>
              </w:tabs>
              <w:spacing w:line="276" w:lineRule="auto"/>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rsidTr="00463A8D">
        <w:trPr>
          <w:gridAfter w:val="1"/>
          <w:wAfter w:w="280" w:type="dxa"/>
        </w:trPr>
        <w:tc>
          <w:tcPr>
            <w:tcW w:w="8053" w:type="dxa"/>
            <w:gridSpan w:val="2"/>
          </w:tcPr>
          <w:p w:rsidR="00D56BB0" w:rsidRPr="001C0237" w:rsidRDefault="000C1172" w:rsidP="000A0A93">
            <w:pPr>
              <w:pStyle w:val="GvdeMetni"/>
              <w:tabs>
                <w:tab w:val="right" w:leader="dot" w:pos="9202"/>
              </w:tabs>
              <w:spacing w:line="276" w:lineRule="auto"/>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56BB0" w:rsidRPr="0007479A" w:rsidTr="00463A8D">
        <w:trPr>
          <w:gridAfter w:val="1"/>
          <w:wAfter w:w="280" w:type="dxa"/>
        </w:trPr>
        <w:tc>
          <w:tcPr>
            <w:tcW w:w="8053" w:type="dxa"/>
            <w:gridSpan w:val="2"/>
          </w:tcPr>
          <w:p w:rsidR="00D56BB0" w:rsidRPr="001C0237" w:rsidRDefault="000C1172" w:rsidP="000A0A93">
            <w:pPr>
              <w:pStyle w:val="GvdeMetni"/>
              <w:tabs>
                <w:tab w:val="right" w:leader="dot" w:pos="9202"/>
              </w:tabs>
              <w:spacing w:line="276" w:lineRule="auto"/>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56BB0" w:rsidRPr="0007479A" w:rsidTr="00463A8D">
        <w:trPr>
          <w:gridAfter w:val="1"/>
          <w:wAfter w:w="280" w:type="dxa"/>
        </w:trPr>
        <w:tc>
          <w:tcPr>
            <w:tcW w:w="8053" w:type="dxa"/>
            <w:gridSpan w:val="2"/>
          </w:tcPr>
          <w:p w:rsidR="00D56BB0" w:rsidRPr="001C0237" w:rsidRDefault="000C1172" w:rsidP="000A0A93">
            <w:pPr>
              <w:pStyle w:val="GvdeMetni"/>
              <w:tabs>
                <w:tab w:val="right" w:leader="dot" w:pos="9202"/>
              </w:tabs>
              <w:spacing w:line="276" w:lineRule="auto"/>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56BB0" w:rsidRPr="0007479A" w:rsidTr="00463A8D">
        <w:trPr>
          <w:gridAfter w:val="1"/>
          <w:wAfter w:w="280" w:type="dxa"/>
        </w:trPr>
        <w:tc>
          <w:tcPr>
            <w:tcW w:w="8053" w:type="dxa"/>
            <w:gridSpan w:val="2"/>
          </w:tcPr>
          <w:p w:rsidR="00D56BB0" w:rsidRPr="001C0237" w:rsidRDefault="000C1172" w:rsidP="000A0A93">
            <w:pPr>
              <w:pStyle w:val="GvdeMetni"/>
              <w:tabs>
                <w:tab w:val="right" w:leader="dot" w:pos="9202"/>
              </w:tabs>
              <w:spacing w:line="276" w:lineRule="auto"/>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p>
        </w:tc>
        <w:tc>
          <w:tcPr>
            <w:tcW w:w="1017" w:type="dxa"/>
          </w:tcPr>
          <w:p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rsidTr="00463A8D">
        <w:trPr>
          <w:gridAfter w:val="1"/>
          <w:wAfter w:w="280" w:type="dxa"/>
        </w:trPr>
        <w:tc>
          <w:tcPr>
            <w:tcW w:w="8053" w:type="dxa"/>
            <w:gridSpan w:val="2"/>
          </w:tcPr>
          <w:p w:rsidR="00D56BB0" w:rsidRPr="001C0237" w:rsidRDefault="000C1172" w:rsidP="000A0A93">
            <w:pPr>
              <w:pStyle w:val="GvdeMetni"/>
              <w:tabs>
                <w:tab w:val="right" w:leader="dot" w:pos="9202"/>
              </w:tabs>
              <w:spacing w:line="276" w:lineRule="auto"/>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017" w:type="dxa"/>
          </w:tcPr>
          <w:p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56BB0" w:rsidRPr="0007479A" w:rsidTr="00463A8D">
        <w:trPr>
          <w:gridAfter w:val="1"/>
          <w:wAfter w:w="280" w:type="dxa"/>
        </w:trPr>
        <w:tc>
          <w:tcPr>
            <w:tcW w:w="8053" w:type="dxa"/>
            <w:gridSpan w:val="2"/>
          </w:tcPr>
          <w:p w:rsidR="00D56BB0" w:rsidRPr="001C0237" w:rsidRDefault="000C1172" w:rsidP="000A0A93">
            <w:pPr>
              <w:pStyle w:val="GvdeMetni"/>
              <w:tabs>
                <w:tab w:val="right" w:leader="dot" w:pos="9202"/>
              </w:tabs>
              <w:spacing w:line="276" w:lineRule="auto"/>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017" w:type="dxa"/>
          </w:tcPr>
          <w:p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rsidTr="00463A8D">
        <w:trPr>
          <w:gridAfter w:val="1"/>
          <w:wAfter w:w="280" w:type="dxa"/>
        </w:trPr>
        <w:tc>
          <w:tcPr>
            <w:tcW w:w="8053" w:type="dxa"/>
            <w:gridSpan w:val="2"/>
          </w:tcPr>
          <w:p w:rsidR="00D56BB0" w:rsidRPr="0007479A" w:rsidRDefault="00D56BB0" w:rsidP="000A0A93">
            <w:pPr>
              <w:pStyle w:val="GvdeMetni"/>
              <w:tabs>
                <w:tab w:val="right" w:leader="dot" w:pos="9202"/>
              </w:tabs>
              <w:spacing w:line="276" w:lineRule="auto"/>
              <w:rPr>
                <w:noProof/>
              </w:rPr>
            </w:pPr>
          </w:p>
        </w:tc>
        <w:tc>
          <w:tcPr>
            <w:tcW w:w="1017" w:type="dxa"/>
          </w:tcPr>
          <w:p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rsidTr="00463A8D">
        <w:trPr>
          <w:gridAfter w:val="1"/>
          <w:wAfter w:w="280" w:type="dxa"/>
        </w:trPr>
        <w:tc>
          <w:tcPr>
            <w:tcW w:w="8053" w:type="dxa"/>
            <w:gridSpan w:val="2"/>
          </w:tcPr>
          <w:p w:rsidR="00463A8D" w:rsidRDefault="00463A8D" w:rsidP="000A0A93">
            <w:pPr>
              <w:pStyle w:val="GvdeMetni"/>
              <w:tabs>
                <w:tab w:val="right" w:leader="dot" w:pos="9202"/>
              </w:tabs>
              <w:spacing w:line="276" w:lineRule="auto"/>
              <w:rPr>
                <w:rStyle w:val="AklamaBavurusu"/>
              </w:rPr>
            </w:pPr>
          </w:p>
          <w:p w:rsidR="00463A8D" w:rsidRDefault="00463A8D" w:rsidP="000A0A93">
            <w:pPr>
              <w:pStyle w:val="GvdeMetni"/>
              <w:tabs>
                <w:tab w:val="right" w:leader="dot" w:pos="9202"/>
              </w:tabs>
              <w:spacing w:line="276" w:lineRule="auto"/>
              <w:rPr>
                <w:rStyle w:val="AklamaBavurusu"/>
              </w:rPr>
            </w:pPr>
          </w:p>
        </w:tc>
        <w:tc>
          <w:tcPr>
            <w:tcW w:w="1017" w:type="dxa"/>
          </w:tcPr>
          <w:p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rsidTr="00463A8D">
        <w:tc>
          <w:tcPr>
            <w:tcW w:w="7897" w:type="dxa"/>
          </w:tcPr>
          <w:p w:rsidR="0006490E" w:rsidRPr="0007479A"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453" w:type="dxa"/>
            <w:gridSpan w:val="3"/>
          </w:tcPr>
          <w:p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1C0237" w:rsidTr="00463A8D">
        <w:tc>
          <w:tcPr>
            <w:tcW w:w="7897" w:type="dxa"/>
          </w:tcPr>
          <w:p w:rsidR="0006490E" w:rsidRPr="001C0237" w:rsidRDefault="000C1172" w:rsidP="00462632">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1: </w:t>
              </w:r>
              <w:r w:rsidR="00462632">
                <w:rPr>
                  <w:rFonts w:ascii="Times New Roman" w:hAnsi="Times New Roman" w:cs="Times New Roman"/>
                  <w:noProof/>
                  <w:color w:val="FF0000"/>
                </w:rPr>
                <w:t>Gelenbe Ali Çevik</w:t>
              </w:r>
              <w:r w:rsidR="0006490E" w:rsidRPr="001C0237">
                <w:rPr>
                  <w:rFonts w:ascii="Times New Roman" w:hAnsi="Times New Roman" w:cs="Times New Roman"/>
                  <w:noProof/>
                  <w:color w:val="FF0000"/>
                </w:rPr>
                <w:t xml:space="preserve"> İlkokulu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06490E" w:rsidRPr="001C0237" w:rsidTr="00463A8D">
        <w:tc>
          <w:tcPr>
            <w:tcW w:w="7897" w:type="dxa"/>
          </w:tcPr>
          <w:p w:rsidR="0006490E" w:rsidRPr="001C0237" w:rsidRDefault="000C1172"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Şekil 2: Yönetici, Öğretmen ve Personel İç Paydaş Anketi Sonuçları A</w:t>
              </w:r>
            </w:hyperlink>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06490E" w:rsidRPr="001C0237" w:rsidTr="00463A8D">
        <w:tc>
          <w:tcPr>
            <w:tcW w:w="7897" w:type="dxa"/>
          </w:tcPr>
          <w:p w:rsidR="0006490E" w:rsidRPr="001C0237" w:rsidRDefault="000C1172"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3: Yönetici, Öğretmen ve Personel İç Paydaş Anketi Sonuçları </w:t>
              </w:r>
            </w:hyperlink>
            <w:r w:rsidR="0006490E" w:rsidRPr="001C0237">
              <w:rPr>
                <w:rFonts w:ascii="Times New Roman" w:hAnsi="Times New Roman" w:cs="Times New Roman"/>
                <w:noProof/>
                <w:color w:val="FF0000"/>
              </w:rPr>
              <w:t>B</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6</w:t>
            </w:r>
          </w:p>
        </w:tc>
      </w:tr>
      <w:tr w:rsidR="0006490E" w:rsidRPr="001C0237" w:rsidTr="00463A8D">
        <w:tc>
          <w:tcPr>
            <w:tcW w:w="7897" w:type="dxa"/>
          </w:tcPr>
          <w:p w:rsidR="0006490E" w:rsidRPr="001C0237" w:rsidRDefault="000C1172"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4: Yönetici, Öğretmen ve Personel İç Paydaş Anketi Sonuçları </w:t>
              </w:r>
            </w:hyperlink>
            <w:r w:rsidR="0006490E" w:rsidRPr="001C0237">
              <w:rPr>
                <w:rFonts w:ascii="Times New Roman" w:hAnsi="Times New Roman" w:cs="Times New Roman"/>
                <w:noProof/>
                <w:color w:val="FF0000"/>
              </w:rPr>
              <w:t>C</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7</w:t>
            </w:r>
          </w:p>
        </w:tc>
      </w:tr>
      <w:tr w:rsidR="0006490E" w:rsidRPr="001C0237" w:rsidTr="00463A8D">
        <w:tc>
          <w:tcPr>
            <w:tcW w:w="7897" w:type="dxa"/>
          </w:tcPr>
          <w:p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rsidTr="00463A8D">
        <w:tc>
          <w:tcPr>
            <w:tcW w:w="7897" w:type="dxa"/>
          </w:tcPr>
          <w:p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rsidTr="00463A8D">
        <w:tc>
          <w:tcPr>
            <w:tcW w:w="7897" w:type="dxa"/>
          </w:tcPr>
          <w:p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9</w:t>
            </w:r>
          </w:p>
        </w:tc>
      </w:tr>
      <w:tr w:rsidR="0006490E" w:rsidRPr="001C0237" w:rsidTr="00463A8D">
        <w:tc>
          <w:tcPr>
            <w:tcW w:w="7897" w:type="dxa"/>
          </w:tcPr>
          <w:p w:rsidR="0006490E" w:rsidRPr="001C0237" w:rsidRDefault="000C1172"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hyperlink w:anchor="_bookmark15" w:history="1">
              <w:r w:rsidR="0006490E" w:rsidRPr="001C0237">
                <w:rPr>
                  <w:rFonts w:ascii="Times New Roman" w:hAnsi="Times New Roman" w:cs="Times New Roman"/>
                  <w:noProof/>
                  <w:color w:val="FF0000"/>
                </w:rPr>
                <w:t xml:space="preserve">Şekil 8: Stratejik Plan İzleme ve Değerlendirme </w:t>
              </w:r>
            </w:hyperlink>
            <w:r w:rsidR="0006490E" w:rsidRPr="001C0237">
              <w:rPr>
                <w:rFonts w:ascii="Times New Roman" w:hAnsi="Times New Roman" w:cs="Times New Roman"/>
                <w:noProof/>
                <w:color w:val="FF0000"/>
              </w:rPr>
              <w:t>Modeli</w:t>
            </w:r>
          </w:p>
        </w:tc>
        <w:tc>
          <w:tcPr>
            <w:tcW w:w="1453" w:type="dxa"/>
            <w:gridSpan w:val="3"/>
          </w:tcPr>
          <w:p w:rsidR="0006490E"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bl>
    <w:p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C83654" w:rsidRPr="0007479A" w:rsidRDefault="00C83654" w:rsidP="00A763E4">
      <w:pPr>
        <w:pStyle w:val="GvdeMetni"/>
        <w:spacing w:line="276" w:lineRule="auto"/>
        <w:rPr>
          <w:rFonts w:ascii="Times New Roman" w:hAnsi="Times New Roman" w:cs="Times New Roman"/>
          <w:noProof/>
        </w:rPr>
      </w:pPr>
    </w:p>
    <w:p w:rsidR="00C83654" w:rsidRPr="0007479A" w:rsidRDefault="00C83654" w:rsidP="00A763E4">
      <w:pPr>
        <w:pStyle w:val="GvdeMetni"/>
        <w:spacing w:line="276" w:lineRule="auto"/>
        <w:rPr>
          <w:rFonts w:ascii="Times New Roman" w:hAnsi="Times New Roman" w:cs="Times New Roman"/>
          <w:noProof/>
        </w:rPr>
      </w:pPr>
    </w:p>
    <w:p w:rsidR="00C83654" w:rsidRPr="0007479A" w:rsidRDefault="00C83654" w:rsidP="00A763E4">
      <w:pPr>
        <w:pStyle w:val="GvdeMetni"/>
        <w:spacing w:line="276" w:lineRule="auto"/>
        <w:rPr>
          <w:rFonts w:ascii="Times New Roman" w:hAnsi="Times New Roman" w:cs="Times New Roman"/>
          <w:noProof/>
        </w:rPr>
      </w:pPr>
    </w:p>
    <w:p w:rsidR="00FD3545" w:rsidRPr="0007479A" w:rsidRDefault="00FD3545"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C23705" w:rsidRPr="0007479A" w:rsidRDefault="00C23705"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1" w:name="_bookmark2"/>
      <w:bookmarkStart w:id="2" w:name="_bookmark3"/>
      <w:bookmarkEnd w:id="1"/>
      <w:bookmarkEnd w:id="2"/>
      <w:r w:rsidRPr="0007479A">
        <w:rPr>
          <w:rFonts w:ascii="Times New Roman" w:hAnsi="Times New Roman" w:cs="Times New Roman"/>
          <w:noProof/>
          <w:color w:val="000000" w:themeColor="text1"/>
          <w:sz w:val="24"/>
          <w:szCs w:val="24"/>
        </w:rPr>
        <w:t>TANIMLAR</w:t>
      </w:r>
    </w:p>
    <w:p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rsidR="00AF0BC8" w:rsidRPr="0007479A" w:rsidRDefault="00AF0BC8" w:rsidP="00AF0BC8">
      <w:pPr>
        <w:pStyle w:val="GvdeMetni"/>
        <w:spacing w:line="276" w:lineRule="auto"/>
        <w:ind w:left="136" w:right="133"/>
        <w:jc w:val="both"/>
        <w:rPr>
          <w:rFonts w:ascii="Times New Roman" w:hAnsi="Times New Roman" w:cs="Times New Roman"/>
          <w:b/>
          <w:noProof/>
        </w:rPr>
      </w:pPr>
    </w:p>
    <w:p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rsidR="00BB1B89" w:rsidRPr="0007479A" w:rsidRDefault="00BB1B89" w:rsidP="00AF0BC8">
      <w:pPr>
        <w:pStyle w:val="GvdeMetni"/>
        <w:spacing w:line="276" w:lineRule="auto"/>
        <w:ind w:left="136" w:right="133"/>
        <w:jc w:val="both"/>
        <w:rPr>
          <w:rFonts w:ascii="Times New Roman" w:hAnsi="Times New Roman" w:cs="Times New Roman"/>
          <w:noProof/>
        </w:rPr>
      </w:pPr>
    </w:p>
    <w:p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rsidR="00C83654" w:rsidRPr="0007479A" w:rsidRDefault="00C83654" w:rsidP="00A763E4">
      <w:pPr>
        <w:pStyle w:val="GvdeMetni"/>
        <w:spacing w:line="276" w:lineRule="auto"/>
        <w:ind w:left="136" w:right="136"/>
        <w:jc w:val="both"/>
        <w:rPr>
          <w:rFonts w:ascii="Times New Roman" w:hAnsi="Times New Roman" w:cs="Times New Roman"/>
          <w:noProof/>
        </w:rPr>
      </w:pPr>
    </w:p>
    <w:p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00AF0BC8" w:rsidRPr="0007479A">
        <w:rPr>
          <w:rFonts w:ascii="Times New Roman" w:hAnsi="Times New Roman" w:cs="Times New Roman"/>
          <w:noProof/>
        </w:rPr>
        <w:t>istediği sonucu ifade eder.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rsidR="00AF0BC8" w:rsidRPr="0007479A" w:rsidRDefault="00AF0BC8" w:rsidP="00AF0BC8">
      <w:pPr>
        <w:pStyle w:val="GvdeMetni"/>
        <w:spacing w:line="276" w:lineRule="auto"/>
        <w:ind w:right="136"/>
        <w:jc w:val="both"/>
        <w:rPr>
          <w:rFonts w:ascii="Times New Roman" w:hAnsi="Times New Roman" w:cs="Times New Roman"/>
          <w:noProof/>
        </w:rPr>
      </w:pPr>
    </w:p>
    <w:p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veyahizmetlerdir.</w:t>
      </w:r>
    </w:p>
    <w:p w:rsidR="00C83654" w:rsidRPr="0007479A" w:rsidRDefault="00C83654" w:rsidP="00A65A46">
      <w:pPr>
        <w:pStyle w:val="GvdeMetni"/>
        <w:spacing w:line="276" w:lineRule="auto"/>
        <w:ind w:right="133"/>
        <w:jc w:val="both"/>
        <w:rPr>
          <w:rFonts w:ascii="Times New Roman" w:hAnsi="Times New Roman" w:cs="Times New Roman"/>
          <w:noProof/>
        </w:rPr>
      </w:pPr>
    </w:p>
    <w:p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rsidR="00C83654" w:rsidRPr="0007479A" w:rsidRDefault="00C83654" w:rsidP="00C83654">
      <w:pPr>
        <w:pStyle w:val="GvdeMetni"/>
        <w:spacing w:line="276" w:lineRule="auto"/>
        <w:ind w:right="132"/>
        <w:jc w:val="both"/>
        <w:rPr>
          <w:rFonts w:ascii="Times New Roman" w:hAnsi="Times New Roman" w:cs="Times New Roman"/>
          <w:noProof/>
        </w:rPr>
      </w:pPr>
    </w:p>
    <w:p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rsidR="00C83654" w:rsidRPr="0007479A" w:rsidRDefault="00C83654" w:rsidP="00A763E4">
      <w:pPr>
        <w:spacing w:line="276" w:lineRule="auto"/>
        <w:ind w:left="136" w:right="136"/>
        <w:jc w:val="both"/>
        <w:rPr>
          <w:rFonts w:ascii="Times New Roman" w:hAnsi="Times New Roman" w:cs="Times New Roman"/>
          <w:noProof/>
          <w:sz w:val="24"/>
          <w:szCs w:val="24"/>
        </w:rPr>
      </w:pPr>
    </w:p>
    <w:p w:rsidR="00C83654" w:rsidRPr="0007479A" w:rsidRDefault="00C83654" w:rsidP="00A763E4">
      <w:pPr>
        <w:pStyle w:val="GvdeMetni"/>
        <w:spacing w:line="276" w:lineRule="auto"/>
        <w:ind w:left="136" w:right="133"/>
        <w:jc w:val="both"/>
        <w:rPr>
          <w:rFonts w:ascii="Times New Roman" w:hAnsi="Times New Roman" w:cs="Times New Roman"/>
          <w:noProof/>
        </w:rPr>
      </w:pPr>
    </w:p>
    <w:p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3" w:name="_bookmark4"/>
      <w:bookmarkStart w:id="4" w:name="_bookmark5"/>
      <w:bookmarkStart w:id="5" w:name="_bookmark12"/>
      <w:bookmarkEnd w:id="3"/>
      <w:bookmarkEnd w:id="4"/>
      <w:bookmarkEnd w:id="5"/>
    </w:p>
    <w:p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drawing>
          <wp:inline distT="0" distB="0" distL="0" distR="0">
            <wp:extent cx="5937250" cy="452216"/>
            <wp:effectExtent l="95250" t="114300" r="0" b="4318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firstRow="1" w:lastRow="0" w:firstColumn="1" w:lastColumn="0" w:noHBand="0" w:noVBand="1"/>
      </w:tblPr>
      <w:tblGrid>
        <w:gridCol w:w="1469"/>
        <w:gridCol w:w="2833"/>
        <w:gridCol w:w="1610"/>
        <w:gridCol w:w="3155"/>
      </w:tblGrid>
      <w:tr w:rsidR="00FA51F5" w:rsidTr="00B35D92">
        <w:trPr>
          <w:jc w:val="center"/>
        </w:trPr>
        <w:tc>
          <w:tcPr>
            <w:tcW w:w="1555" w:type="dxa"/>
            <w:shd w:val="clear" w:color="auto" w:fill="943634" w:themeFill="accent2" w:themeFillShade="BF"/>
          </w:tcPr>
          <w:p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commentRangeStart w:id="6"/>
            <w:r w:rsidRPr="00B35D92">
              <w:rPr>
                <w:rFonts w:ascii="Times New Roman" w:hAnsi="Times New Roman" w:cs="Times New Roman"/>
                <w:b/>
                <w:noProof/>
                <w:color w:val="FFFFFF" w:themeColor="background1"/>
                <w:sz w:val="20"/>
                <w:szCs w:val="20"/>
              </w:rPr>
              <w:t>İli</w:t>
            </w:r>
          </w:p>
        </w:tc>
        <w:tc>
          <w:tcPr>
            <w:tcW w:w="2971" w:type="dxa"/>
          </w:tcPr>
          <w:p w:rsidR="00FA51F5" w:rsidRPr="00DC76B7" w:rsidRDefault="00FA51F5" w:rsidP="00FA51F5">
            <w:pPr>
              <w:pStyle w:val="GvdeMetni"/>
              <w:spacing w:line="276" w:lineRule="auto"/>
              <w:rPr>
                <w:rFonts w:ascii="Times New Roman" w:hAnsi="Times New Roman" w:cs="Times New Roman"/>
                <w:noProof/>
                <w:sz w:val="20"/>
                <w:szCs w:val="20"/>
              </w:rPr>
            </w:pPr>
            <w:r w:rsidRPr="00DC76B7">
              <w:rPr>
                <w:rFonts w:ascii="Times New Roman" w:hAnsi="Times New Roman" w:cs="Times New Roman"/>
                <w:noProof/>
                <w:sz w:val="20"/>
                <w:szCs w:val="20"/>
              </w:rPr>
              <w:t>Aydın</w:t>
            </w:r>
          </w:p>
        </w:tc>
        <w:tc>
          <w:tcPr>
            <w:tcW w:w="1706" w:type="dxa"/>
            <w:shd w:val="clear" w:color="auto" w:fill="943634" w:themeFill="accent2" w:themeFillShade="BF"/>
          </w:tcPr>
          <w:p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835" w:type="dxa"/>
          </w:tcPr>
          <w:p w:rsidR="00FA51F5" w:rsidRPr="00B35D92" w:rsidRDefault="00B80626" w:rsidP="00257492">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Buharkent</w:t>
            </w:r>
          </w:p>
        </w:tc>
      </w:tr>
      <w:tr w:rsidR="00FA51F5" w:rsidTr="00B35D92">
        <w:trPr>
          <w:jc w:val="center"/>
        </w:trPr>
        <w:tc>
          <w:tcPr>
            <w:tcW w:w="1555" w:type="dxa"/>
            <w:shd w:val="clear" w:color="auto" w:fill="943634" w:themeFill="accent2" w:themeFillShade="BF"/>
            <w:vAlign w:val="center"/>
          </w:tcPr>
          <w:p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71" w:type="dxa"/>
            <w:vAlign w:val="center"/>
          </w:tcPr>
          <w:p w:rsidR="00FA51F5" w:rsidRPr="00DC76B7" w:rsidRDefault="000B69B0" w:rsidP="007C5282">
            <w:pPr>
              <w:pStyle w:val="GvdeMetni"/>
              <w:spacing w:line="276" w:lineRule="auto"/>
              <w:jc w:val="left"/>
              <w:rPr>
                <w:rFonts w:ascii="Times New Roman" w:hAnsi="Times New Roman" w:cs="Times New Roman"/>
                <w:noProof/>
                <w:sz w:val="20"/>
                <w:szCs w:val="20"/>
              </w:rPr>
            </w:pPr>
            <w:r w:rsidRPr="00DC76B7">
              <w:rPr>
                <w:rFonts w:ascii="Times New Roman" w:hAnsi="Times New Roman" w:cs="Times New Roman"/>
                <w:noProof/>
                <w:sz w:val="20"/>
                <w:szCs w:val="20"/>
              </w:rPr>
              <w:t>Feslek Mah. 1509 Sk. Gelenbe Al</w:t>
            </w:r>
            <w:r w:rsidRPr="00DC76B7">
              <w:rPr>
                <w:rFonts w:ascii="Times New Roman" w:hAnsi="Times New Roman" w:cs="Times New Roman" w:hint="eastAsia"/>
                <w:noProof/>
                <w:sz w:val="20"/>
                <w:szCs w:val="20"/>
              </w:rPr>
              <w:t>ı</w:t>
            </w:r>
            <w:r w:rsidRPr="00DC76B7">
              <w:rPr>
                <w:rFonts w:ascii="Times New Roman" w:hAnsi="Times New Roman" w:cs="Times New Roman"/>
                <w:noProof/>
                <w:sz w:val="20"/>
                <w:szCs w:val="20"/>
              </w:rPr>
              <w:t xml:space="preserve"> </w:t>
            </w:r>
            <w:r w:rsidRPr="00DC76B7">
              <w:rPr>
                <w:rFonts w:ascii="Times New Roman" w:hAnsi="Times New Roman" w:cs="Times New Roman" w:hint="eastAsia"/>
                <w:noProof/>
                <w:sz w:val="20"/>
                <w:szCs w:val="20"/>
              </w:rPr>
              <w:t>Ç</w:t>
            </w:r>
            <w:r w:rsidRPr="00DC76B7">
              <w:rPr>
                <w:rFonts w:ascii="Times New Roman" w:hAnsi="Times New Roman" w:cs="Times New Roman"/>
                <w:noProof/>
                <w:sz w:val="20"/>
                <w:szCs w:val="20"/>
              </w:rPr>
              <w:t>evik Ortaokulu Blok No 19b</w:t>
            </w:r>
          </w:p>
        </w:tc>
        <w:tc>
          <w:tcPr>
            <w:tcW w:w="1706" w:type="dxa"/>
            <w:shd w:val="clear" w:color="auto" w:fill="943634" w:themeFill="accent2" w:themeFillShade="BF"/>
            <w:vAlign w:val="center"/>
          </w:tcPr>
          <w:p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0B69B0">
              <w:rPr>
                <w:rFonts w:ascii="Times New Roman" w:hAnsi="Times New Roman" w:cs="Times New Roman"/>
                <w:b/>
                <w:noProof/>
                <w:color w:val="FFFFFF" w:themeColor="background1"/>
                <w:sz w:val="20"/>
                <w:szCs w:val="20"/>
              </w:rPr>
              <w:t>Coğrafi Konum</w:t>
            </w:r>
          </w:p>
        </w:tc>
        <w:tc>
          <w:tcPr>
            <w:tcW w:w="2835" w:type="dxa"/>
            <w:vAlign w:val="center"/>
          </w:tcPr>
          <w:p w:rsidR="00FA51F5" w:rsidRPr="00B35D92" w:rsidRDefault="000B69B0" w:rsidP="007C5282">
            <w:pPr>
              <w:pStyle w:val="GvdeMetni"/>
              <w:spacing w:line="276" w:lineRule="auto"/>
              <w:jc w:val="left"/>
              <w:rPr>
                <w:rFonts w:ascii="Times New Roman" w:hAnsi="Times New Roman" w:cs="Times New Roman"/>
                <w:noProof/>
                <w:sz w:val="20"/>
                <w:szCs w:val="20"/>
              </w:rPr>
            </w:pPr>
            <w:r w:rsidRPr="00257492">
              <w:rPr>
                <w:rFonts w:ascii="Times New Roman" w:hAnsi="Times New Roman" w:cs="Times New Roman"/>
                <w:noProof/>
                <w:sz w:val="20"/>
                <w:szCs w:val="20"/>
              </w:rPr>
              <w:t>37°57'22.1"N 28°41'01.6"E</w:t>
            </w:r>
          </w:p>
        </w:tc>
      </w:tr>
      <w:commentRangeEnd w:id="6"/>
      <w:tr w:rsidR="00D57CA6" w:rsidTr="00B35D92">
        <w:trPr>
          <w:jc w:val="center"/>
        </w:trPr>
        <w:tc>
          <w:tcPr>
            <w:tcW w:w="1555" w:type="dxa"/>
            <w:shd w:val="clear" w:color="auto" w:fill="943634" w:themeFill="accent2" w:themeFillShade="BF"/>
            <w:vAlign w:val="center"/>
          </w:tcPr>
          <w:p w:rsidR="00D57CA6" w:rsidRPr="00B35D92" w:rsidRDefault="00E27260" w:rsidP="00D57CA6">
            <w:pPr>
              <w:pStyle w:val="GvdeMetni"/>
              <w:spacing w:line="276" w:lineRule="auto"/>
              <w:jc w:val="left"/>
              <w:rPr>
                <w:rFonts w:ascii="Times New Roman" w:hAnsi="Times New Roman" w:cs="Times New Roman"/>
                <w:b/>
                <w:noProof/>
                <w:color w:val="FFFFFF" w:themeColor="background1"/>
                <w:sz w:val="20"/>
                <w:szCs w:val="20"/>
              </w:rPr>
            </w:pPr>
            <w:r>
              <w:rPr>
                <w:rFonts w:ascii="Times New Roman" w:hAnsi="Times New Roman" w:cs="Times New Roman"/>
                <w:b/>
                <w:noProof/>
                <w:color w:val="FFFFFF" w:themeColor="background1"/>
                <w:sz w:val="20"/>
                <w:szCs w:val="20"/>
              </w:rPr>
              <w:t>T</w:t>
            </w:r>
            <w:r w:rsidR="00D57CA6" w:rsidRPr="00B35D92">
              <w:rPr>
                <w:rFonts w:ascii="Times New Roman" w:hAnsi="Times New Roman" w:cs="Times New Roman"/>
                <w:b/>
                <w:noProof/>
                <w:color w:val="FFFFFF" w:themeColor="background1"/>
                <w:sz w:val="20"/>
                <w:szCs w:val="20"/>
              </w:rPr>
              <w:t>elefon</w:t>
            </w:r>
          </w:p>
        </w:tc>
        <w:tc>
          <w:tcPr>
            <w:tcW w:w="2971" w:type="dxa"/>
            <w:vAlign w:val="center"/>
          </w:tcPr>
          <w:p w:rsidR="00D57CA6" w:rsidRPr="00B35D92" w:rsidRDefault="00D57CA6" w:rsidP="00B8062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0</w:t>
            </w:r>
            <w:r w:rsidR="00B80626">
              <w:rPr>
                <w:rFonts w:ascii="Times New Roman" w:hAnsi="Times New Roman" w:cs="Times New Roman"/>
                <w:noProof/>
                <w:sz w:val="20"/>
                <w:szCs w:val="20"/>
              </w:rPr>
              <w:t>2563955252</w:t>
            </w:r>
          </w:p>
        </w:tc>
        <w:tc>
          <w:tcPr>
            <w:tcW w:w="1706"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835" w:type="dxa"/>
            <w:vAlign w:val="center"/>
          </w:tcPr>
          <w:p w:rsidR="00D57CA6" w:rsidRPr="00B35D92" w:rsidRDefault="000B69B0" w:rsidP="00D57C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0</w:t>
            </w:r>
            <w:r>
              <w:rPr>
                <w:rFonts w:ascii="Times New Roman" w:hAnsi="Times New Roman" w:cs="Times New Roman"/>
                <w:noProof/>
                <w:sz w:val="20"/>
                <w:szCs w:val="20"/>
              </w:rPr>
              <w:t>2563955252</w:t>
            </w:r>
          </w:p>
        </w:tc>
      </w:tr>
      <w:tr w:rsidR="00D57CA6" w:rsidTr="00B35D92">
        <w:trPr>
          <w:jc w:val="center"/>
        </w:trPr>
        <w:tc>
          <w:tcPr>
            <w:tcW w:w="1555"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71" w:type="dxa"/>
            <w:vAlign w:val="center"/>
          </w:tcPr>
          <w:p w:rsidR="00D57CA6" w:rsidRPr="00B35D92" w:rsidRDefault="000B69B0"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721126</w:t>
            </w:r>
            <w:r w:rsidR="00D57CA6">
              <w:rPr>
                <w:rFonts w:ascii="Times New Roman" w:hAnsi="Times New Roman" w:cs="Times New Roman"/>
                <w:noProof/>
                <w:sz w:val="20"/>
                <w:szCs w:val="20"/>
              </w:rPr>
              <w:t>@meb.k12.tr</w:t>
            </w:r>
          </w:p>
        </w:tc>
        <w:tc>
          <w:tcPr>
            <w:tcW w:w="1706"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835" w:type="dxa"/>
            <w:vAlign w:val="center"/>
          </w:tcPr>
          <w:p w:rsidR="00D57CA6" w:rsidRPr="00B35D92" w:rsidRDefault="000B69B0" w:rsidP="00D57CA6">
            <w:pPr>
              <w:pStyle w:val="GvdeMetni"/>
              <w:spacing w:line="276" w:lineRule="auto"/>
              <w:jc w:val="left"/>
              <w:rPr>
                <w:rFonts w:ascii="Times New Roman" w:hAnsi="Times New Roman" w:cs="Times New Roman"/>
                <w:noProof/>
                <w:sz w:val="20"/>
                <w:szCs w:val="20"/>
              </w:rPr>
            </w:pPr>
            <w:r w:rsidRPr="000B69B0">
              <w:rPr>
                <w:rFonts w:ascii="Times New Roman" w:hAnsi="Times New Roman" w:cs="Times New Roman"/>
                <w:noProof/>
                <w:sz w:val="20"/>
                <w:szCs w:val="20"/>
              </w:rPr>
              <w:t>https://gelenbealicevikio.meb.k12.tr/</w:t>
            </w:r>
          </w:p>
        </w:tc>
      </w:tr>
      <w:tr w:rsidR="00D57CA6" w:rsidTr="000B69B0">
        <w:trPr>
          <w:trHeight w:val="77"/>
          <w:jc w:val="center"/>
        </w:trPr>
        <w:tc>
          <w:tcPr>
            <w:tcW w:w="1555"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71" w:type="dxa"/>
            <w:vAlign w:val="center"/>
          </w:tcPr>
          <w:p w:rsidR="00D57CA6" w:rsidRPr="00B35D92" w:rsidRDefault="000B69B0"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721126</w:t>
            </w:r>
          </w:p>
        </w:tc>
        <w:tc>
          <w:tcPr>
            <w:tcW w:w="1706"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835" w:type="dxa"/>
            <w:vAlign w:val="center"/>
          </w:tcPr>
          <w:p w:rsidR="00D57CA6" w:rsidRPr="00B35D92" w:rsidRDefault="00D57CA6" w:rsidP="00D57C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Tam gün</w:t>
            </w:r>
            <w:r>
              <w:rPr>
                <w:rStyle w:val="AklamaBavurusu"/>
              </w:rPr>
              <w:commentReference w:id="6"/>
            </w:r>
          </w:p>
        </w:tc>
      </w:tr>
    </w:tbl>
    <w:p w:rsidR="00FA51F5" w:rsidRDefault="00FA51F5" w:rsidP="007C5282">
      <w:pPr>
        <w:pStyle w:val="GvdeMetni"/>
        <w:spacing w:line="276" w:lineRule="auto"/>
        <w:jc w:val="both"/>
        <w:rPr>
          <w:rFonts w:ascii="Times New Roman" w:hAnsi="Times New Roman" w:cs="Times New Roman"/>
          <w:noProof/>
        </w:rPr>
      </w:pPr>
    </w:p>
    <w:p w:rsidR="004419F4" w:rsidRPr="0007479A" w:rsidRDefault="00B80626" w:rsidP="00AD5B94">
      <w:pPr>
        <w:pStyle w:val="GvdeMetni"/>
        <w:spacing w:line="276" w:lineRule="auto"/>
        <w:ind w:left="136"/>
        <w:jc w:val="both"/>
        <w:rPr>
          <w:rFonts w:ascii="Times New Roman" w:hAnsi="Times New Roman" w:cs="Times New Roman"/>
          <w:noProof/>
        </w:rPr>
      </w:pPr>
      <w:r>
        <w:rPr>
          <w:rFonts w:ascii="Times New Roman" w:hAnsi="Times New Roman" w:cs="Times New Roman"/>
          <w:noProof/>
        </w:rPr>
        <w:t xml:space="preserve">Gelenbe Ali Çevik </w:t>
      </w:r>
      <w:r w:rsidR="001C0237">
        <w:rPr>
          <w:rFonts w:ascii="Times New Roman" w:hAnsi="Times New Roman" w:cs="Times New Roman"/>
          <w:noProof/>
        </w:rPr>
        <w:t>İlkokulunun 2024</w:t>
      </w:r>
      <w:r w:rsidR="004419F4" w:rsidRPr="0007479A">
        <w:rPr>
          <w:rFonts w:ascii="Times New Roman" w:hAnsi="Times New Roman" w:cs="Times New Roman"/>
          <w:noProof/>
        </w:rPr>
        <w:t>-</w:t>
      </w:r>
      <w:r w:rsidR="001C0237">
        <w:rPr>
          <w:rFonts w:ascii="Times New Roman" w:hAnsi="Times New Roman" w:cs="Times New Roman"/>
          <w:noProof/>
        </w:rPr>
        <w:t>2028</w:t>
      </w:r>
      <w:r w:rsidR="004419F4" w:rsidRPr="0007479A">
        <w:rPr>
          <w:rFonts w:ascii="Times New Roman" w:hAnsi="Times New Roman" w:cs="Times New Roman"/>
          <w:noProof/>
        </w:rPr>
        <w:t xml:space="preserve"> Stratejik Plan hazırlık çalışmaları, </w:t>
      </w:r>
      <w:r w:rsidR="00ED78FD" w:rsidRPr="0007479A">
        <w:rPr>
          <w:rFonts w:ascii="Times New Roman" w:hAnsi="Times New Roman" w:cs="Times New Roman"/>
          <w:noProof/>
        </w:rPr>
        <w:t xml:space="preserve">Milli Eğitim Bakanlığı Strateji Geliştirme Başkanlığının 06.10.2022 tarih ve 2022/21 sayılı Genelgesi ve hazırlık programı doğrultusunda </w:t>
      </w:r>
      <w:r w:rsidR="004419F4" w:rsidRPr="0007479A">
        <w:rPr>
          <w:rFonts w:ascii="Times New Roman" w:hAnsi="Times New Roman" w:cs="Times New Roman"/>
          <w:noProof/>
        </w:rPr>
        <w:t xml:space="preserve">Aydın İl Milli Eğitim Müdürlüğünün hazırladığı İl, İlçe, Okul/Kurum Stratejik Plan Çalışma Takvimine uygun olarak başlatılmıştır. </w:t>
      </w:r>
      <w:r w:rsidR="00ED78FD" w:rsidRPr="0007479A">
        <w:rPr>
          <w:rFonts w:ascii="Times New Roman" w:hAnsi="Times New Roman" w:cs="Times New Roman"/>
          <w:noProof/>
        </w:rPr>
        <w:t>25 Kasım 2022-30 Aralık 2022</w:t>
      </w:r>
      <w:r w:rsidR="004419F4" w:rsidRPr="0007479A">
        <w:rPr>
          <w:rFonts w:ascii="Times New Roman" w:hAnsi="Times New Roman" w:cs="Times New Roman"/>
          <w:noProof/>
        </w:rPr>
        <w:t xml:space="preserve"> tarihleri arasında Okul Strateji Geliştirm</w:t>
      </w:r>
      <w:r w:rsidR="00ED78FD" w:rsidRPr="0007479A">
        <w:rPr>
          <w:rFonts w:ascii="Times New Roman" w:hAnsi="Times New Roman" w:cs="Times New Roman"/>
          <w:noProof/>
        </w:rPr>
        <w:t>e Kurulu ve Stratejik Plan</w:t>
      </w:r>
      <w:r w:rsidR="004419F4" w:rsidRPr="0007479A">
        <w:rPr>
          <w:rFonts w:ascii="Times New Roman" w:hAnsi="Times New Roman" w:cs="Times New Roman"/>
          <w:noProof/>
        </w:rPr>
        <w:t xml:space="preserve">lama Ekibi oluşturulmuştur. Stratejik Plan Hazırlama Ekibimiz, </w:t>
      </w:r>
      <w:r w:rsidR="000A0A93" w:rsidRPr="0007479A">
        <w:rPr>
          <w:rFonts w:ascii="Times New Roman" w:hAnsi="Times New Roman" w:cs="Times New Roman"/>
          <w:noProof/>
        </w:rPr>
        <w:t>Aydın</w:t>
      </w:r>
      <w:r w:rsidR="00ED78FD" w:rsidRPr="0007479A">
        <w:rPr>
          <w:rFonts w:ascii="Times New Roman" w:hAnsi="Times New Roman" w:cs="Times New Roman"/>
          <w:noProof/>
        </w:rPr>
        <w:t xml:space="preserve"> İl Milli Eğitim Müdürlüğü Ar-Ge Biriminin</w:t>
      </w:r>
      <w:r w:rsidR="004419F4" w:rsidRPr="0007479A">
        <w:rPr>
          <w:rFonts w:ascii="Times New Roman" w:hAnsi="Times New Roman" w:cs="Times New Roman"/>
          <w:noProof/>
        </w:rPr>
        <w:t xml:space="preserve"> düzenlediği eğitim ve bilgilen</w:t>
      </w:r>
      <w:r w:rsidR="00ED78FD" w:rsidRPr="0007479A">
        <w:rPr>
          <w:rFonts w:ascii="Times New Roman" w:hAnsi="Times New Roman" w:cs="Times New Roman"/>
          <w:noProof/>
        </w:rPr>
        <w:t>dirme toplantısına katılmıştır. Hazırlık çalışmalarının tamamlanmasının ardından kurumumuzun stratejik plan hazırlama modeline uygun olarak</w:t>
      </w:r>
      <w:r w:rsidR="00A158DA" w:rsidRPr="0007479A">
        <w:rPr>
          <w:rFonts w:ascii="Times New Roman" w:hAnsi="Times New Roman" w:cs="Times New Roman"/>
          <w:noProof/>
        </w:rPr>
        <w:t xml:space="preserve">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004419F4" w:rsidRPr="0007479A">
        <w:rPr>
          <w:rFonts w:ascii="Times New Roman" w:hAnsi="Times New Roman" w:cs="Times New Roman"/>
          <w:noProof/>
          <w:color w:val="000000" w:themeColor="text1"/>
        </w:rPr>
        <w:t>Paydaş Analizi çalışmalarının ardından “Kurum İçi Analiz, GZFT Analizi” çalışmaları yapılmış, “Tespit ve İhtiyaçlar” belirlenmiştir.</w:t>
      </w:r>
      <w:r w:rsidR="004419F4" w:rsidRPr="0007479A">
        <w:rPr>
          <w:rFonts w:ascii="Times New Roman" w:hAnsi="Times New Roman" w:cs="Times New Roman"/>
          <w:noProof/>
        </w:rPr>
        <w:t xml:space="preserve"> “Durum Analizi” çalışmasından elde edilen sonuçlarla “Geleceğe Bakış” bölümünün hazırlanmıştır. Bu bölümde “Misyon, Vizyon ve Temel Değerler” </w:t>
      </w:r>
      <w:r w:rsidR="00E70A64" w:rsidRPr="0007479A">
        <w:rPr>
          <w:rFonts w:ascii="Times New Roman" w:hAnsi="Times New Roman" w:cs="Times New Roman"/>
          <w:noProof/>
        </w:rPr>
        <w:t>ile birlikte Müdürlüğümüzün 2024-2028</w:t>
      </w:r>
      <w:r w:rsidR="004419F4" w:rsidRPr="0007479A">
        <w:rPr>
          <w:rFonts w:ascii="Times New Roman" w:hAnsi="Times New Roman" w:cs="Times New Roman"/>
          <w:noProof/>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w:t>
      </w:r>
      <w:r w:rsidR="00E70A64" w:rsidRPr="0007479A">
        <w:rPr>
          <w:rFonts w:ascii="Times New Roman" w:hAnsi="Times New Roman" w:cs="Times New Roman"/>
          <w:noProof/>
        </w:rPr>
        <w:t xml:space="preserve"> planımız, incelenmek üzere İl Milli Eğitim Müdürlüğü Ar-Ge Birimine</w:t>
      </w:r>
      <w:r w:rsidR="004419F4" w:rsidRPr="0007479A">
        <w:rPr>
          <w:rFonts w:ascii="Times New Roman" w:hAnsi="Times New Roman" w:cs="Times New Roman"/>
          <w:noProof/>
        </w:rPr>
        <w:t xml:space="preserve"> gönderilmiştir. Düzeltme </w:t>
      </w:r>
      <w:r w:rsidR="00835FBD">
        <w:rPr>
          <w:rFonts w:ascii="Times New Roman" w:hAnsi="Times New Roman" w:cs="Times New Roman"/>
          <w:noProof/>
        </w:rPr>
        <w:t>işlemlerinin ardından Buharkent</w:t>
      </w:r>
      <w:r w:rsidR="004419F4" w:rsidRPr="0007479A">
        <w:rPr>
          <w:rFonts w:ascii="Times New Roman" w:hAnsi="Times New Roman" w:cs="Times New Roman"/>
          <w:noProof/>
        </w:rPr>
        <w:t xml:space="preserve"> İlçe Milli Eğitim Müdürlüğü tarafından onaylanan planımız, okulumuzun resmi internet sitesinde kamuoyu ile paylaşılmıştır.</w:t>
      </w: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extent cx="4981575" cy="476250"/>
            <wp:effectExtent l="152400" t="1524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1C5978" w:rsidRPr="0007479A" w:rsidRDefault="003258C4" w:rsidP="005F1C20">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257492">
        <w:rPr>
          <w:rFonts w:ascii="Times New Roman" w:hAnsi="Times New Roman" w:cs="Times New Roman"/>
          <w:b w:val="0"/>
          <w:noProof/>
        </w:rPr>
        <w:t xml:space="preserve">lama Ekibi oluşturulmuş </w:t>
      </w:r>
      <w:r w:rsidR="004419F4" w:rsidRPr="0007479A">
        <w:rPr>
          <w:rFonts w:ascii="Times New Roman" w:hAnsi="Times New Roman" w:cs="Times New Roman"/>
          <w:b w:val="0"/>
          <w:noProof/>
        </w:rPr>
        <w:t xml:space="preserve">ve </w:t>
      </w:r>
      <w:r w:rsidR="00257492">
        <w:rPr>
          <w:rFonts w:ascii="Times New Roman" w:hAnsi="Times New Roman" w:cs="Times New Roman"/>
          <w:b w:val="0"/>
          <w:noProof/>
        </w:rPr>
        <w:t>çalışmalara başlanmıştır.</w:t>
      </w:r>
      <w:r w:rsidR="00257492" w:rsidRPr="0007479A">
        <w:rPr>
          <w:rFonts w:ascii="Times New Roman" w:hAnsi="Times New Roman" w:cs="Times New Roman"/>
          <w:b w:val="0"/>
          <w:noProof/>
        </w:rPr>
        <w:t xml:space="preserve"> </w:t>
      </w:r>
    </w:p>
    <w:p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extent cx="2452577" cy="449712"/>
            <wp:effectExtent l="152400" t="95250" r="157480" b="8382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1C5978" w:rsidRPr="0007479A" w:rsidRDefault="00B1558D" w:rsidP="00465296">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00014E92">
        <w:rPr>
          <w:rFonts w:ascii="Times New Roman" w:hAnsi="Times New Roman" w:cs="Times New Roman"/>
          <w:b w:val="0"/>
          <w:noProof/>
        </w:rPr>
        <w:t>müdür yardımcısı, okul aile birliği başkanı, 1</w:t>
      </w:r>
      <w:r w:rsidRPr="0007479A">
        <w:rPr>
          <w:rFonts w:ascii="Times New Roman" w:hAnsi="Times New Roman" w:cs="Times New Roman"/>
          <w:b w:val="0"/>
          <w:noProof/>
        </w:rPr>
        <w:t xml:space="preserve"> gönüllü öğretmen </w:t>
      </w:r>
      <w:r w:rsidR="00014E92">
        <w:rPr>
          <w:rFonts w:ascii="Times New Roman" w:hAnsi="Times New Roman" w:cs="Times New Roman"/>
          <w:b w:val="0"/>
          <w:noProof/>
        </w:rPr>
        <w:t xml:space="preserve">ve okul aile birliği üyesi </w:t>
      </w:r>
      <w:r w:rsidRPr="0007479A">
        <w:rPr>
          <w:rFonts w:ascii="Times New Roman" w:hAnsi="Times New Roman" w:cs="Times New Roman"/>
          <w:b w:val="0"/>
          <w:noProof/>
        </w:rPr>
        <w:t xml:space="preserve">olmak üzere toplam 5 kişiden oluşturulmuştur </w:t>
      </w:r>
    </w:p>
    <w:p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extent cx="2856614" cy="438608"/>
            <wp:effectExtent l="152400" t="114300" r="153670" b="7620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014E92">
        <w:rPr>
          <w:rFonts w:ascii="Times New Roman" w:hAnsi="Times New Roman" w:cs="Times New Roman"/>
          <w:noProof/>
        </w:rPr>
        <w:t>Okul</w:t>
      </w:r>
      <w:r w:rsidR="00B1558D" w:rsidRPr="0007479A">
        <w:rPr>
          <w:rFonts w:ascii="Times New Roman" w:hAnsi="Times New Roman" w:cs="Times New Roman"/>
          <w:noProof/>
        </w:rPr>
        <w:t xml:space="preserve"> müdü</w:t>
      </w:r>
      <w:r w:rsidR="00014E92">
        <w:rPr>
          <w:rFonts w:ascii="Times New Roman" w:hAnsi="Times New Roman" w:cs="Times New Roman"/>
          <w:noProof/>
        </w:rPr>
        <w:t>r yardımcısı başkanlığında,  3</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014E92">
        <w:rPr>
          <w:rFonts w:ascii="Times New Roman" w:hAnsi="Times New Roman" w:cs="Times New Roman"/>
          <w:noProof/>
        </w:rPr>
        <w:t xml:space="preserve"> </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014E92">
        <w:rPr>
          <w:rFonts w:ascii="Times New Roman" w:hAnsi="Times New Roman" w:cs="Times New Roman"/>
          <w:b/>
          <w:noProof/>
          <w:color w:val="000000" w:themeColor="text1"/>
          <w:sz w:val="20"/>
        </w:rPr>
        <w:t>Gelenbe Ali Çevik</w:t>
      </w:r>
      <w:r w:rsidR="00D34A67" w:rsidRPr="0007479A">
        <w:rPr>
          <w:rFonts w:ascii="Times New Roman" w:hAnsi="Times New Roman" w:cs="Times New Roman"/>
          <w:b/>
          <w:noProof/>
          <w:color w:val="000000" w:themeColor="text1"/>
          <w:sz w:val="20"/>
        </w:rPr>
        <w:t xml:space="preserve"> İlkokulu </w:t>
      </w:r>
      <w:r w:rsidR="00ED75E0" w:rsidRPr="0007479A">
        <w:rPr>
          <w:rFonts w:ascii="Times New Roman" w:hAnsi="Times New Roman" w:cs="Times New Roman"/>
          <w:b/>
          <w:noProof/>
          <w:color w:val="000000" w:themeColor="text1"/>
          <w:sz w:val="20"/>
        </w:rPr>
        <w:t>Stratejik Plan Hazırlama Modeli</w:t>
      </w:r>
    </w:p>
    <w:p w:rsidR="004419F4" w:rsidRPr="0007479A" w:rsidRDefault="004419F4" w:rsidP="008B4BC7">
      <w:pPr>
        <w:pStyle w:val="GvdeMetni"/>
        <w:spacing w:line="276" w:lineRule="auto"/>
        <w:rPr>
          <w:rFonts w:ascii="Times New Roman" w:hAnsi="Times New Roman" w:cs="Times New Roman"/>
          <w:noProof/>
        </w:rPr>
      </w:pPr>
    </w:p>
    <w:p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rsidR="00242B98" w:rsidRPr="0007479A" w:rsidRDefault="00242B98" w:rsidP="00576B2A">
      <w:pPr>
        <w:pStyle w:val="GvdeMetni"/>
        <w:spacing w:line="276" w:lineRule="auto"/>
        <w:jc w:val="center"/>
        <w:rPr>
          <w:rFonts w:ascii="Times New Roman" w:hAnsi="Times New Roman" w:cs="Times New Roman"/>
          <w:b/>
          <w:bCs/>
          <w:noProof/>
        </w:rPr>
      </w:pPr>
    </w:p>
    <w:p w:rsidR="008B4BC7" w:rsidRDefault="008B4BC7" w:rsidP="00944ACC">
      <w:pPr>
        <w:pStyle w:val="GvdeMetni"/>
        <w:spacing w:line="276" w:lineRule="auto"/>
        <w:jc w:val="center"/>
        <w:rPr>
          <w:rFonts w:ascii="Times New Roman" w:hAnsi="Times New Roman" w:cs="Times New Roman"/>
          <w:noProof/>
        </w:rPr>
      </w:pPr>
    </w:p>
    <w:p w:rsidR="00257492" w:rsidRDefault="00257492" w:rsidP="00944ACC">
      <w:pPr>
        <w:pStyle w:val="GvdeMetni"/>
        <w:spacing w:line="276" w:lineRule="auto"/>
        <w:jc w:val="center"/>
        <w:rPr>
          <w:rFonts w:ascii="Times New Roman" w:hAnsi="Times New Roman" w:cs="Times New Roman"/>
          <w:noProof/>
        </w:rPr>
      </w:pPr>
    </w:p>
    <w:p w:rsidR="00E27260" w:rsidRPr="0007479A" w:rsidRDefault="00E27260" w:rsidP="00944ACC">
      <w:pPr>
        <w:pStyle w:val="GvdeMetni"/>
        <w:spacing w:line="276" w:lineRule="auto"/>
        <w:jc w:val="center"/>
        <w:rPr>
          <w:rFonts w:ascii="Times New Roman" w:hAnsi="Times New Roman" w:cs="Times New Roman"/>
          <w:noProof/>
        </w:rPr>
      </w:pPr>
    </w:p>
    <w:p w:rsidR="001D0D9E"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lastRenderedPageBreak/>
        <w:drawing>
          <wp:inline distT="0" distB="0" distL="0" distR="0">
            <wp:extent cx="3441405" cy="449713"/>
            <wp:effectExtent l="152400" t="95250" r="159385" b="8382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257492" w:rsidRDefault="00257492" w:rsidP="00944ACC">
      <w:pPr>
        <w:pStyle w:val="GvdeMetni"/>
        <w:spacing w:line="276" w:lineRule="auto"/>
        <w:jc w:val="center"/>
        <w:rPr>
          <w:rFonts w:ascii="Times New Roman" w:hAnsi="Times New Roman" w:cs="Times New Roman"/>
          <w:noProof/>
        </w:rPr>
      </w:pPr>
    </w:p>
    <w:p w:rsidR="00257492" w:rsidRPr="0007479A" w:rsidRDefault="00257492" w:rsidP="00944ACC">
      <w:pPr>
        <w:pStyle w:val="GvdeMetni"/>
        <w:spacing w:line="276" w:lineRule="auto"/>
        <w:jc w:val="center"/>
        <w:rPr>
          <w:rFonts w:ascii="Times New Roman" w:hAnsi="Times New Roman" w:cs="Times New Roman"/>
          <w:noProof/>
        </w:rPr>
      </w:pPr>
    </w:p>
    <w:p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1729563" cy="377958"/>
            <wp:effectExtent l="152400" t="133350" r="156845" b="11747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1C5978" w:rsidRPr="0007479A" w:rsidRDefault="001C5978" w:rsidP="001C5978">
      <w:pPr>
        <w:pStyle w:val="GvdeMetni"/>
        <w:spacing w:line="276" w:lineRule="auto"/>
        <w:rPr>
          <w:rFonts w:ascii="Times New Roman" w:hAnsi="Times New Roman" w:cs="Times New Roman"/>
          <w:b/>
          <w:noProof/>
        </w:rPr>
      </w:pPr>
    </w:p>
    <w:p w:rsidR="00014E92" w:rsidRPr="008475FD" w:rsidRDefault="00014E92" w:rsidP="00014E92">
      <w:pPr>
        <w:ind w:firstLine="720"/>
        <w:rPr>
          <w:rFonts w:ascii="Times New Roman" w:hAnsi="Times New Roman" w:cs="Times New Roman"/>
          <w:sz w:val="24"/>
        </w:rPr>
      </w:pPr>
      <w:r>
        <w:rPr>
          <w:rFonts w:ascii="Times New Roman" w:hAnsi="Times New Roman" w:cs="Times New Roman"/>
          <w:sz w:val="24"/>
        </w:rPr>
        <w:t xml:space="preserve">Gelenbe Ali Çevik </w:t>
      </w:r>
      <w:r w:rsidRPr="008475FD">
        <w:rPr>
          <w:rFonts w:ascii="Times New Roman" w:hAnsi="Times New Roman" w:cs="Times New Roman"/>
          <w:sz w:val="24"/>
        </w:rPr>
        <w:t>İlkokulu</w:t>
      </w:r>
      <w:r>
        <w:rPr>
          <w:rFonts w:ascii="Times New Roman" w:hAnsi="Times New Roman" w:cs="Times New Roman"/>
          <w:sz w:val="24"/>
        </w:rPr>
        <w:t>, daha sonra mahalle olan ve ilk kurulduğu yer olan Gelenbe K</w:t>
      </w:r>
      <w:r w:rsidRPr="008475FD">
        <w:rPr>
          <w:rFonts w:ascii="Times New Roman" w:hAnsi="Times New Roman" w:cs="Times New Roman"/>
          <w:sz w:val="24"/>
        </w:rPr>
        <w:t>öyün</w:t>
      </w:r>
      <w:r>
        <w:rPr>
          <w:rFonts w:ascii="Times New Roman" w:hAnsi="Times New Roman" w:cs="Times New Roman"/>
          <w:sz w:val="24"/>
        </w:rPr>
        <w:t>ün</w:t>
      </w:r>
      <w:r w:rsidRPr="008475FD">
        <w:rPr>
          <w:rFonts w:ascii="Times New Roman" w:hAnsi="Times New Roman" w:cs="Times New Roman"/>
          <w:sz w:val="24"/>
        </w:rPr>
        <w:t xml:space="preserve"> adını taşımaktadır.1959 yılında Gelenbe’de bir derslik</w:t>
      </w:r>
      <w:r>
        <w:rPr>
          <w:rFonts w:ascii="Times New Roman" w:hAnsi="Times New Roman" w:cs="Times New Roman"/>
          <w:sz w:val="24"/>
        </w:rPr>
        <w:t>li</w:t>
      </w:r>
      <w:r w:rsidRPr="008475FD">
        <w:rPr>
          <w:rFonts w:ascii="Times New Roman" w:hAnsi="Times New Roman" w:cs="Times New Roman"/>
          <w:sz w:val="24"/>
        </w:rPr>
        <w:t xml:space="preserve"> ilkokul açılmasıyla eğitim öğretime başlanmıştır.</w:t>
      </w:r>
    </w:p>
    <w:p w:rsidR="00014E92" w:rsidRPr="008475FD" w:rsidRDefault="00014E92" w:rsidP="00014E92">
      <w:pPr>
        <w:rPr>
          <w:rFonts w:ascii="Times New Roman" w:hAnsi="Times New Roman" w:cs="Times New Roman"/>
          <w:sz w:val="24"/>
        </w:rPr>
      </w:pPr>
      <w:r w:rsidRPr="008475FD">
        <w:rPr>
          <w:rFonts w:ascii="Times New Roman" w:hAnsi="Times New Roman" w:cs="Times New Roman"/>
          <w:sz w:val="24"/>
        </w:rPr>
        <w:t xml:space="preserve">   </w:t>
      </w:r>
      <w:r>
        <w:rPr>
          <w:rFonts w:ascii="Times New Roman" w:hAnsi="Times New Roman" w:cs="Times New Roman"/>
          <w:sz w:val="24"/>
        </w:rPr>
        <w:t xml:space="preserve">     </w:t>
      </w:r>
      <w:r w:rsidRPr="008475FD">
        <w:rPr>
          <w:rFonts w:ascii="Times New Roman" w:hAnsi="Times New Roman" w:cs="Times New Roman"/>
          <w:sz w:val="24"/>
        </w:rPr>
        <w:t>1974 sel felaketinden sonra şu anki yerleşim yerinde 3 derslikli bir okul alarak eğitim öğretime devam etmiştir.1991-1992 yılında 2 derslik ek bina yapılarak beş şubelik ilköğretim okulu olmuştur. Okulumuz aynı zamanda taşıma merkezi olduğundan Feslek Köyü ve Gündoğan Köyü’nden de öğrenci almaktadır. Okulun taşıma merkezi olması Yeni bir okulun yapımına ihtiyaç doğurmuştur.</w:t>
      </w:r>
      <w:r>
        <w:rPr>
          <w:rFonts w:ascii="Times New Roman" w:hAnsi="Times New Roman" w:cs="Times New Roman"/>
          <w:sz w:val="24"/>
        </w:rPr>
        <w:t xml:space="preserve"> </w:t>
      </w:r>
      <w:r w:rsidRPr="008475FD">
        <w:rPr>
          <w:rFonts w:ascii="Times New Roman" w:hAnsi="Times New Roman" w:cs="Times New Roman"/>
          <w:sz w:val="24"/>
        </w:rPr>
        <w:t xml:space="preserve">2001 yılında yapımına başlanan 18 derslik İlköğretim Okulu Ocak-2006 tarihinde yapımı tamamlanarak hizmete girmiştir. </w:t>
      </w:r>
      <w:r>
        <w:rPr>
          <w:rFonts w:ascii="Times New Roman" w:hAnsi="Times New Roman" w:cs="Times New Roman"/>
          <w:sz w:val="24"/>
        </w:rPr>
        <w:t xml:space="preserve">Hayırsever vatandaşımız </w:t>
      </w:r>
      <w:r w:rsidRPr="008475FD">
        <w:rPr>
          <w:rFonts w:ascii="Times New Roman" w:hAnsi="Times New Roman" w:cs="Times New Roman"/>
          <w:sz w:val="24"/>
        </w:rPr>
        <w:t>Ali</w:t>
      </w:r>
      <w:r>
        <w:rPr>
          <w:rFonts w:ascii="Times New Roman" w:hAnsi="Times New Roman" w:cs="Times New Roman"/>
          <w:sz w:val="24"/>
        </w:rPr>
        <w:t xml:space="preserve"> ÇEVİK’in</w:t>
      </w:r>
      <w:r w:rsidRPr="008475FD">
        <w:rPr>
          <w:rFonts w:ascii="Times New Roman" w:hAnsi="Times New Roman" w:cs="Times New Roman"/>
          <w:sz w:val="24"/>
        </w:rPr>
        <w:t xml:space="preserve"> katkılarıyla temelleri atılan okulumuzun yapımı tamamlandıktan sonra Okulumuza hayırsever vatandaşımızın ismi verilmiştir</w:t>
      </w:r>
      <w:r>
        <w:rPr>
          <w:rFonts w:ascii="Times New Roman" w:hAnsi="Times New Roman" w:cs="Times New Roman"/>
          <w:sz w:val="24"/>
        </w:rPr>
        <w:t>.</w:t>
      </w:r>
    </w:p>
    <w:p w:rsidR="00F7477B" w:rsidRDefault="00F7477B" w:rsidP="00F93CD9">
      <w:pPr>
        <w:tabs>
          <w:tab w:val="num" w:pos="360"/>
        </w:tabs>
        <w:spacing w:line="276" w:lineRule="auto"/>
        <w:ind w:left="136"/>
        <w:jc w:val="both"/>
        <w:rPr>
          <w:rFonts w:ascii="Times New Roman" w:hAnsi="Times New Roman" w:cs="Times New Roman"/>
          <w:noProof/>
          <w:sz w:val="24"/>
        </w:rPr>
      </w:pPr>
    </w:p>
    <w:p w:rsidR="00257492" w:rsidRPr="0007479A" w:rsidRDefault="00257492" w:rsidP="00F93CD9">
      <w:pPr>
        <w:tabs>
          <w:tab w:val="num" w:pos="360"/>
        </w:tabs>
        <w:spacing w:line="276" w:lineRule="auto"/>
        <w:ind w:left="136"/>
        <w:jc w:val="both"/>
        <w:rPr>
          <w:rFonts w:ascii="Times New Roman" w:hAnsi="Times New Roman" w:cs="Times New Roman"/>
          <w:noProof/>
          <w:sz w:val="24"/>
        </w:rPr>
      </w:pPr>
    </w:p>
    <w:p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extent cx="3994298" cy="438593"/>
            <wp:effectExtent l="152400" t="152400" r="139700" b="3810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944ACC" w:rsidRPr="0007479A" w:rsidRDefault="00014E92" w:rsidP="00DC0C9C">
      <w:pPr>
        <w:pStyle w:val="Balk2"/>
        <w:spacing w:before="1"/>
        <w:ind w:left="142" w:firstLine="0"/>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Gelenbe Ali Çevik</w:t>
      </w:r>
      <w:r w:rsidR="00954A38" w:rsidRPr="0007479A">
        <w:rPr>
          <w:rFonts w:ascii="Times New Roman" w:hAnsi="Times New Roman" w:cs="Times New Roman"/>
          <w:b w:val="0"/>
          <w:noProof/>
          <w:color w:val="000000" w:themeColor="text1"/>
          <w:sz w:val="24"/>
          <w:szCs w:val="24"/>
        </w:rPr>
        <w:t xml:space="preserve"> İlkokulu 2019-2023</w:t>
      </w:r>
      <w:r w:rsidR="00F93CD9" w:rsidRPr="0007479A">
        <w:rPr>
          <w:rFonts w:ascii="Times New Roman" w:hAnsi="Times New Roman" w:cs="Times New Roman"/>
          <w:b w:val="0"/>
          <w:noProof/>
          <w:color w:val="000000" w:themeColor="text1"/>
          <w:sz w:val="24"/>
          <w:szCs w:val="24"/>
        </w:rPr>
        <w:t xml:space="preserve"> Stratejik Planı, </w:t>
      </w:r>
      <w:r w:rsidR="00954A38" w:rsidRPr="0007479A">
        <w:rPr>
          <w:rFonts w:ascii="Times New Roman" w:hAnsi="Times New Roman" w:cs="Times New Roman"/>
          <w:b w:val="0"/>
          <w:noProof/>
          <w:color w:val="000000" w:themeColor="text1"/>
          <w:sz w:val="24"/>
          <w:szCs w:val="24"/>
        </w:rPr>
        <w:t xml:space="preserve">31 Aralık 2023 tarihine kadar 5 yıl süreyle uygulanmıştır. Salgın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Bunun yanında, çevrimiçi </w:t>
      </w:r>
      <w:r w:rsidR="00455B90" w:rsidRPr="0007479A">
        <w:rPr>
          <w:rFonts w:ascii="Times New Roman" w:hAnsi="Times New Roman" w:cs="Times New Roman"/>
          <w:b w:val="0"/>
          <w:noProof/>
          <w:color w:val="000000" w:themeColor="text1"/>
          <w:sz w:val="24"/>
          <w:szCs w:val="24"/>
        </w:rPr>
        <w:t xml:space="preserve">eğitime geçilerek </w:t>
      </w:r>
      <w:r w:rsidR="00954A38" w:rsidRPr="0007479A">
        <w:rPr>
          <w:rFonts w:ascii="Times New Roman" w:hAnsi="Times New Roman" w:cs="Times New Roman"/>
          <w:b w:val="0"/>
          <w:noProof/>
          <w:color w:val="000000" w:themeColor="text1"/>
          <w:sz w:val="24"/>
          <w:szCs w:val="24"/>
        </w:rPr>
        <w:t xml:space="preserve">derslerin MEB talimatıyla EBA üzerinden </w:t>
      </w:r>
      <w:r w:rsidR="00455B90" w:rsidRPr="0007479A">
        <w:rPr>
          <w:rFonts w:ascii="Times New Roman" w:hAnsi="Times New Roman" w:cs="Times New Roman"/>
          <w:b w:val="0"/>
          <w:noProof/>
          <w:color w:val="000000" w:themeColor="text1"/>
          <w:sz w:val="24"/>
          <w:szCs w:val="24"/>
        </w:rPr>
        <w:t>işlenmesi</w:t>
      </w:r>
      <w:r w:rsidR="00954A38" w:rsidRPr="0007479A">
        <w:rPr>
          <w:rFonts w:ascii="Times New Roman" w:hAnsi="Times New Roman" w:cs="Times New Roman"/>
          <w:b w:val="0"/>
          <w:noProof/>
          <w:color w:val="000000" w:themeColor="text1"/>
          <w:sz w:val="24"/>
          <w:szCs w:val="24"/>
        </w:rPr>
        <w:t xml:space="preserve"> ve öğretmenlerin EBA sistemine kayıtlarının zorunlu olması sebebiyle EBA kullanan öğretmen ve öğrenci oranı göstergeleri 2023 hedefini aşmış, bu göstergenin gerçekleşmesi için </w:t>
      </w:r>
      <w:r w:rsidR="00455B90" w:rsidRPr="0007479A">
        <w:rPr>
          <w:rFonts w:ascii="Times New Roman" w:hAnsi="Times New Roman" w:cs="Times New Roman"/>
          <w:b w:val="0"/>
          <w:noProof/>
          <w:color w:val="000000" w:themeColor="text1"/>
          <w:sz w:val="24"/>
          <w:szCs w:val="24"/>
        </w:rPr>
        <w:t>başka herhangi</w:t>
      </w:r>
      <w:r w:rsidR="00954A38" w:rsidRPr="0007479A">
        <w:rPr>
          <w:rFonts w:ascii="Times New Roman" w:hAnsi="Times New Roman" w:cs="Times New Roman"/>
          <w:b w:val="0"/>
          <w:noProof/>
          <w:color w:val="000000" w:themeColor="text1"/>
          <w:sz w:val="24"/>
          <w:szCs w:val="24"/>
        </w:rPr>
        <w:t xml:space="preserve"> bir çalışma yapmaya gerek kalmamıştır. Salgın sürecinde yaşanan değişkenlere rağmen eğitim-öğretim faaliyetlerine ara vermeden devam edilmiştir.</w:t>
      </w:r>
      <w:r w:rsidR="00F21C2D" w:rsidRPr="00F21C2D">
        <w:rPr>
          <w:rFonts w:ascii="Times New Roman" w:hAnsi="Times New Roman" w:cs="Times New Roman"/>
          <w:b w:val="0"/>
          <w:noProof/>
          <w:color w:val="000000" w:themeColor="text1"/>
          <w:sz w:val="24"/>
          <w:szCs w:val="24"/>
        </w:rPr>
        <w:t>Yüz yüze eğitime ara verilmesi nedeniyle öğrencilerimizde ortaya çıkması muhtemel sosyal ve akademik eksiklerin tamamlanması için telafi programları, egzersiz çalışmaları, İlkokullarda Yetiştirme Programı (İYEP) uygulanmıştır. Okulumuzun stratejik planında yer alan çalışmalar, İl ve İlçe Milli Eğitim Müdürlüğü çalışmalarıyla eşgüdümlü olarak gerçekleştirilmiş, 2019-2023 Stratejik Plan süreci tamamlanmıştır.</w:t>
      </w:r>
    </w:p>
    <w:p w:rsidR="000A1170" w:rsidRPr="0007479A" w:rsidRDefault="000A1170"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Default="00083B02" w:rsidP="001C5978">
      <w:pPr>
        <w:pStyle w:val="GvdeMetni"/>
        <w:spacing w:before="7"/>
        <w:rPr>
          <w:rFonts w:ascii="Times New Roman" w:hAnsi="Times New Roman" w:cs="Times New Roman"/>
          <w:b/>
          <w:noProof/>
        </w:rPr>
      </w:pPr>
    </w:p>
    <w:p w:rsidR="00257492" w:rsidRDefault="00257492" w:rsidP="001C5978">
      <w:pPr>
        <w:pStyle w:val="GvdeMetni"/>
        <w:spacing w:before="7"/>
        <w:rPr>
          <w:rFonts w:ascii="Times New Roman" w:hAnsi="Times New Roman" w:cs="Times New Roman"/>
          <w:b/>
          <w:noProof/>
        </w:rPr>
      </w:pPr>
    </w:p>
    <w:p w:rsidR="00257492" w:rsidRDefault="00257492" w:rsidP="001C5978">
      <w:pPr>
        <w:pStyle w:val="GvdeMetni"/>
        <w:spacing w:before="7"/>
        <w:rPr>
          <w:rFonts w:ascii="Times New Roman" w:hAnsi="Times New Roman" w:cs="Times New Roman"/>
          <w:b/>
          <w:noProof/>
        </w:rPr>
      </w:pPr>
    </w:p>
    <w:p w:rsidR="00257492" w:rsidRDefault="00257492" w:rsidP="001C5978">
      <w:pPr>
        <w:pStyle w:val="GvdeMetni"/>
        <w:spacing w:before="7"/>
        <w:rPr>
          <w:rFonts w:ascii="Times New Roman" w:hAnsi="Times New Roman" w:cs="Times New Roman"/>
          <w:b/>
          <w:noProof/>
        </w:rPr>
      </w:pPr>
    </w:p>
    <w:p w:rsidR="00083B02" w:rsidRDefault="00083B02" w:rsidP="001C5978">
      <w:pPr>
        <w:pStyle w:val="GvdeMetni"/>
        <w:spacing w:before="7"/>
        <w:rPr>
          <w:rFonts w:ascii="Times New Roman" w:hAnsi="Times New Roman" w:cs="Times New Roman"/>
          <w:b/>
          <w:noProof/>
        </w:rPr>
      </w:pPr>
    </w:p>
    <w:p w:rsidR="00257492" w:rsidRPr="0007479A" w:rsidRDefault="00257492" w:rsidP="001C5978">
      <w:pPr>
        <w:pStyle w:val="GvdeMetni"/>
        <w:spacing w:before="7"/>
        <w:rPr>
          <w:rFonts w:ascii="Times New Roman" w:hAnsi="Times New Roman" w:cs="Times New Roman"/>
          <w:b/>
          <w:noProof/>
        </w:rPr>
      </w:pPr>
    </w:p>
    <w:p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3994298" cy="438593"/>
            <wp:effectExtent l="152400" t="152400" r="139700" b="3810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07479A" w:rsidTr="002431A5">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rsidTr="0096291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rsidR="00E27260" w:rsidRPr="00FC4A9B" w:rsidRDefault="00E27260" w:rsidP="00FC4A9B">
            <w:pPr>
              <w:ind w:left="179"/>
              <w:rPr>
                <w:b w:val="0"/>
                <w:sz w:val="18"/>
              </w:rPr>
            </w:pPr>
            <w:r w:rsidRPr="00FC4A9B">
              <w:rPr>
                <w:b w:val="0"/>
                <w:sz w:val="18"/>
              </w:rPr>
              <w:t>Eğitim-öğretim iş ve işlemleri</w:t>
            </w:r>
          </w:p>
          <w:p w:rsidR="00E27260" w:rsidRPr="00FC4A9B" w:rsidRDefault="00E27260" w:rsidP="00FC4A9B">
            <w:pPr>
              <w:ind w:left="179"/>
              <w:rPr>
                <w:b w:val="0"/>
                <w:sz w:val="18"/>
              </w:rPr>
            </w:pPr>
            <w:r w:rsidRPr="00FC4A9B">
              <w:rPr>
                <w:b w:val="0"/>
                <w:sz w:val="18"/>
              </w:rPr>
              <w:t>Ders Dışı Faaliyet İş ve İşlemleri</w:t>
            </w:r>
          </w:p>
          <w:p w:rsidR="00E27260" w:rsidRPr="00FC4A9B" w:rsidRDefault="00E27260" w:rsidP="00FC4A9B">
            <w:pPr>
              <w:ind w:left="179"/>
              <w:rPr>
                <w:b w:val="0"/>
                <w:sz w:val="18"/>
              </w:rPr>
            </w:pPr>
            <w:r w:rsidRPr="00FC4A9B">
              <w:rPr>
                <w:b w:val="0"/>
                <w:sz w:val="18"/>
              </w:rPr>
              <w:t>Anma ve Kutlama Programlarının Yürütülmesi</w:t>
            </w:r>
          </w:p>
          <w:p w:rsidR="00E27260" w:rsidRPr="00FC4A9B" w:rsidRDefault="00E27260" w:rsidP="00FC4A9B">
            <w:pPr>
              <w:ind w:left="179"/>
              <w:rPr>
                <w:b w:val="0"/>
                <w:sz w:val="18"/>
              </w:rPr>
            </w:pPr>
            <w:r w:rsidRPr="00FC4A9B">
              <w:rPr>
                <w:b w:val="0"/>
                <w:sz w:val="18"/>
              </w:rPr>
              <w:t>Yarışmaların Düzenlenmesi ve Değerlendirilmesi İşleri</w:t>
            </w:r>
          </w:p>
          <w:p w:rsidR="00E27260" w:rsidRPr="00FC4A9B" w:rsidRDefault="00E27260" w:rsidP="00FC4A9B">
            <w:pPr>
              <w:ind w:left="179"/>
              <w:rPr>
                <w:b w:val="0"/>
                <w:sz w:val="18"/>
              </w:rPr>
            </w:pPr>
            <w:r w:rsidRPr="00FC4A9B">
              <w:rPr>
                <w:b w:val="0"/>
                <w:sz w:val="18"/>
              </w:rPr>
              <w:t>Sosyal, Kültürel, Sportif Etkinliklerle İlgili Organizasyon</w:t>
            </w:r>
          </w:p>
          <w:p w:rsidR="00E27260" w:rsidRPr="00FC4A9B" w:rsidRDefault="00E27260" w:rsidP="00FC4A9B">
            <w:pPr>
              <w:ind w:left="179"/>
              <w:rPr>
                <w:b w:val="0"/>
                <w:sz w:val="18"/>
              </w:rPr>
            </w:pPr>
            <w:r w:rsidRPr="00FC4A9B">
              <w:rPr>
                <w:b w:val="0"/>
                <w:sz w:val="18"/>
              </w:rPr>
              <w:t>Öğrenci Yatılılık ve Bursluluk İşlemleri</w:t>
            </w:r>
          </w:p>
          <w:p w:rsidR="00E27260" w:rsidRPr="00FC4A9B" w:rsidRDefault="00E27260" w:rsidP="00FC4A9B">
            <w:pPr>
              <w:ind w:left="179"/>
              <w:rPr>
                <w:b w:val="0"/>
                <w:sz w:val="18"/>
              </w:rPr>
            </w:pPr>
            <w:r w:rsidRPr="00FC4A9B">
              <w:rPr>
                <w:b w:val="0"/>
                <w:sz w:val="18"/>
              </w:rPr>
              <w:t xml:space="preserve">Zümre Toplantılarının Planlanması ve Yürütülmesi </w:t>
            </w:r>
          </w:p>
          <w:p w:rsidR="007F270F" w:rsidRPr="00FC4A9B" w:rsidRDefault="00E27260" w:rsidP="00FC4A9B">
            <w:pPr>
              <w:ind w:left="179"/>
              <w:rPr>
                <w:rFonts w:ascii="Times New Roman" w:hAnsi="Times New Roman" w:cs="Times New Roman"/>
                <w:b w:val="0"/>
                <w:noProof/>
                <w:lang w:eastAsia="en-US"/>
              </w:rPr>
            </w:pPr>
            <w:r w:rsidRPr="00FC4A9B">
              <w:rPr>
                <w:b w:val="0"/>
                <w:sz w:val="18"/>
              </w:rPr>
              <w:t>Öğrencileri Sınavlara Hazırlama ve Yetiştirme Kurs İşlemleri</w:t>
            </w:r>
          </w:p>
        </w:tc>
      </w:tr>
      <w:tr w:rsidR="007F270F" w:rsidRPr="0007479A" w:rsidTr="00962910">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rsidR="00E27260" w:rsidRPr="00FC4A9B" w:rsidRDefault="00E27260" w:rsidP="00FC4A9B">
            <w:pPr>
              <w:ind w:left="179"/>
              <w:rPr>
                <w:b w:val="0"/>
                <w:sz w:val="18"/>
              </w:rPr>
            </w:pPr>
            <w:r w:rsidRPr="00FC4A9B">
              <w:rPr>
                <w:b w:val="0"/>
                <w:sz w:val="18"/>
              </w:rPr>
              <w:t>Stratejik Planlama İşlemleri</w:t>
            </w:r>
          </w:p>
          <w:p w:rsidR="00E27260" w:rsidRPr="00FC4A9B" w:rsidRDefault="00E27260" w:rsidP="00FC4A9B">
            <w:pPr>
              <w:ind w:left="179"/>
              <w:rPr>
                <w:b w:val="0"/>
                <w:sz w:val="18"/>
              </w:rPr>
            </w:pPr>
            <w:r w:rsidRPr="00FC4A9B">
              <w:rPr>
                <w:b w:val="0"/>
                <w:sz w:val="18"/>
              </w:rPr>
              <w:t>Performans Programı ve Faaliyet Raporu Hazırlama</w:t>
            </w:r>
          </w:p>
          <w:p w:rsidR="00E27260" w:rsidRPr="00FC4A9B" w:rsidRDefault="00E27260" w:rsidP="00FC4A9B">
            <w:pPr>
              <w:ind w:left="179"/>
              <w:rPr>
                <w:b w:val="0"/>
                <w:sz w:val="18"/>
              </w:rPr>
            </w:pPr>
            <w:r w:rsidRPr="00FC4A9B">
              <w:rPr>
                <w:b w:val="0"/>
                <w:sz w:val="18"/>
              </w:rPr>
              <w:t>İhtiyaç Analizlerinin Yapılması</w:t>
            </w:r>
          </w:p>
          <w:p w:rsidR="00E27260" w:rsidRPr="00FC4A9B" w:rsidRDefault="00E27260" w:rsidP="00FC4A9B">
            <w:pPr>
              <w:ind w:left="179"/>
              <w:rPr>
                <w:b w:val="0"/>
                <w:sz w:val="18"/>
              </w:rPr>
            </w:pPr>
            <w:r w:rsidRPr="00FC4A9B">
              <w:rPr>
                <w:b w:val="0"/>
                <w:sz w:val="18"/>
              </w:rPr>
              <w:t>Eğitime İlişkin İstatistiklerin Tutulması</w:t>
            </w:r>
          </w:p>
          <w:p w:rsidR="007F270F" w:rsidRPr="00FC4A9B" w:rsidRDefault="00E27260" w:rsidP="00FC4A9B">
            <w:pPr>
              <w:ind w:left="179"/>
              <w:rPr>
                <w:rFonts w:ascii="Times New Roman" w:hAnsi="Times New Roman" w:cs="Times New Roman"/>
                <w:b w:val="0"/>
                <w:noProof/>
                <w:lang w:eastAsia="en-US"/>
              </w:rPr>
            </w:pPr>
            <w:r w:rsidRPr="00FC4A9B">
              <w:rPr>
                <w:b w:val="0"/>
                <w:sz w:val="18"/>
              </w:rPr>
              <w:t>Projeler Koordinasyon İşlemleri</w:t>
            </w:r>
          </w:p>
        </w:tc>
      </w:tr>
      <w:tr w:rsidR="007F270F" w:rsidRPr="0007479A" w:rsidTr="0096291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rsidR="00E27260" w:rsidRPr="00FC4A9B" w:rsidRDefault="00E27260" w:rsidP="00FC4A9B">
            <w:pPr>
              <w:ind w:left="180"/>
              <w:rPr>
                <w:b w:val="0"/>
                <w:sz w:val="18"/>
              </w:rPr>
            </w:pPr>
            <w:r w:rsidRPr="00FC4A9B">
              <w:rPr>
                <w:b w:val="0"/>
                <w:sz w:val="18"/>
              </w:rPr>
              <w:t>Personel Özlük İşlemleri</w:t>
            </w:r>
          </w:p>
          <w:p w:rsidR="00E27260" w:rsidRPr="00FC4A9B" w:rsidRDefault="00E27260" w:rsidP="00FC4A9B">
            <w:pPr>
              <w:ind w:left="180"/>
              <w:rPr>
                <w:b w:val="0"/>
                <w:sz w:val="18"/>
              </w:rPr>
            </w:pPr>
            <w:r w:rsidRPr="00FC4A9B">
              <w:rPr>
                <w:b w:val="0"/>
                <w:sz w:val="18"/>
              </w:rPr>
              <w:t>Norm Kadro İşlemleri</w:t>
            </w:r>
          </w:p>
          <w:p w:rsidR="007F270F" w:rsidRPr="00FC4A9B" w:rsidRDefault="00E27260" w:rsidP="00FC4A9B">
            <w:pPr>
              <w:ind w:left="180"/>
              <w:rPr>
                <w:rFonts w:ascii="Times New Roman" w:hAnsi="Times New Roman" w:cs="Times New Roman"/>
                <w:b w:val="0"/>
                <w:noProof/>
                <w:lang w:eastAsia="en-US"/>
              </w:rPr>
            </w:pPr>
            <w:r w:rsidRPr="00FC4A9B">
              <w:rPr>
                <w:b w:val="0"/>
                <w:sz w:val="18"/>
              </w:rPr>
              <w:t>Hizmetiçi Eğitim Faaliyetleri</w:t>
            </w:r>
          </w:p>
        </w:tc>
      </w:tr>
      <w:tr w:rsidR="007F270F" w:rsidRPr="0007479A" w:rsidTr="00962910">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rsidR="00E27260" w:rsidRPr="00FC4A9B" w:rsidRDefault="00E27260" w:rsidP="00FC4A9B">
            <w:pPr>
              <w:ind w:left="179"/>
              <w:rPr>
                <w:b w:val="0"/>
                <w:sz w:val="18"/>
              </w:rPr>
            </w:pPr>
            <w:r w:rsidRPr="00FC4A9B">
              <w:rPr>
                <w:b w:val="0"/>
                <w:sz w:val="18"/>
              </w:rPr>
              <w:t>Okul Aile Birliği İşleri</w:t>
            </w:r>
          </w:p>
          <w:p w:rsidR="00E27260" w:rsidRPr="00FC4A9B" w:rsidRDefault="00E27260" w:rsidP="00FC4A9B">
            <w:pPr>
              <w:ind w:left="179"/>
              <w:rPr>
                <w:b w:val="0"/>
                <w:sz w:val="18"/>
              </w:rPr>
            </w:pPr>
            <w:r w:rsidRPr="00FC4A9B">
              <w:rPr>
                <w:b w:val="0"/>
                <w:sz w:val="18"/>
              </w:rPr>
              <w:t>Bütçe İşlemleri</w:t>
            </w:r>
          </w:p>
          <w:p w:rsidR="00E27260" w:rsidRPr="00FC4A9B" w:rsidRDefault="00E27260" w:rsidP="00FC4A9B">
            <w:pPr>
              <w:ind w:left="179"/>
              <w:rPr>
                <w:b w:val="0"/>
                <w:sz w:val="18"/>
              </w:rPr>
            </w:pPr>
            <w:r w:rsidRPr="00FC4A9B">
              <w:rPr>
                <w:b w:val="0"/>
                <w:sz w:val="18"/>
              </w:rPr>
              <w:t>Bakım – onarım İşlemleri</w:t>
            </w:r>
          </w:p>
          <w:p w:rsidR="00E27260" w:rsidRPr="00FC4A9B" w:rsidRDefault="00E27260" w:rsidP="00FC4A9B">
            <w:pPr>
              <w:ind w:left="179"/>
              <w:rPr>
                <w:b w:val="0"/>
                <w:sz w:val="18"/>
              </w:rPr>
            </w:pPr>
            <w:r w:rsidRPr="00FC4A9B">
              <w:rPr>
                <w:b w:val="0"/>
                <w:sz w:val="18"/>
              </w:rPr>
              <w:t>Burs İşlemleri</w:t>
            </w:r>
          </w:p>
          <w:p w:rsidR="007F270F" w:rsidRPr="00FC4A9B" w:rsidRDefault="00E27260" w:rsidP="00FC4A9B">
            <w:pPr>
              <w:ind w:left="179"/>
              <w:rPr>
                <w:rFonts w:ascii="Times New Roman" w:hAnsi="Times New Roman" w:cs="Times New Roman"/>
                <w:b w:val="0"/>
                <w:noProof/>
                <w:lang w:eastAsia="en-US"/>
              </w:rPr>
            </w:pPr>
            <w:r w:rsidRPr="00FC4A9B">
              <w:rPr>
                <w:b w:val="0"/>
                <w:sz w:val="18"/>
              </w:rPr>
              <w:t>Taşınır Mal İşlemleri</w:t>
            </w:r>
          </w:p>
        </w:tc>
      </w:tr>
      <w:tr w:rsidR="007F270F" w:rsidRPr="0007479A" w:rsidTr="0096291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rsidR="007F270F" w:rsidRPr="00FC4A9B" w:rsidRDefault="007F270F" w:rsidP="00FC4A9B">
            <w:pPr>
              <w:ind w:left="179"/>
              <w:rPr>
                <w:b w:val="0"/>
                <w:sz w:val="18"/>
              </w:rPr>
            </w:pPr>
            <w:r w:rsidRPr="00FC4A9B">
              <w:rPr>
                <w:b w:val="0"/>
                <w:sz w:val="18"/>
              </w:rPr>
              <w:t>Okul/Kurumların Teftiş ve Denetimi</w:t>
            </w:r>
          </w:p>
          <w:p w:rsidR="007F270F" w:rsidRPr="00FC4A9B" w:rsidRDefault="007F270F" w:rsidP="00FC4A9B">
            <w:pPr>
              <w:ind w:left="179"/>
              <w:rPr>
                <w:b w:val="0"/>
                <w:sz w:val="18"/>
              </w:rPr>
            </w:pPr>
            <w:r w:rsidRPr="00FC4A9B">
              <w:rPr>
                <w:b w:val="0"/>
                <w:sz w:val="18"/>
              </w:rPr>
              <w:t>Öğretmenlere Rehberlik ve İşbaşında Yetiştirme Hizmetleri</w:t>
            </w:r>
          </w:p>
          <w:p w:rsidR="007F270F" w:rsidRPr="00FC4A9B" w:rsidRDefault="007F270F" w:rsidP="00FC4A9B">
            <w:pPr>
              <w:ind w:left="179"/>
              <w:rPr>
                <w:rFonts w:ascii="Times New Roman" w:hAnsi="Times New Roman" w:cs="Times New Roman"/>
                <w:b w:val="0"/>
                <w:noProof/>
                <w:lang w:eastAsia="en-US"/>
              </w:rPr>
            </w:pPr>
            <w:r w:rsidRPr="00FC4A9B">
              <w:rPr>
                <w:b w:val="0"/>
                <w:sz w:val="18"/>
              </w:rPr>
              <w:t>Ön İnceleme, İnceleme ve Soruşturma Hizmetleri</w:t>
            </w:r>
          </w:p>
        </w:tc>
      </w:tr>
      <w:tr w:rsidR="007F270F" w:rsidRPr="0007479A" w:rsidTr="00FC4A9B">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hideMark/>
          </w:tcPr>
          <w:p w:rsidR="007F270F" w:rsidRDefault="007F270F" w:rsidP="00FC4A9B">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p w:rsidR="00E27260" w:rsidRPr="0007479A" w:rsidRDefault="00E27260" w:rsidP="00FC4A9B">
            <w:pPr>
              <w:pStyle w:val="TableParagraph"/>
              <w:ind w:left="107"/>
              <w:rPr>
                <w:rFonts w:ascii="Times New Roman" w:hAnsi="Times New Roman" w:cs="Times New Roman"/>
                <w:noProof/>
                <w:szCs w:val="24"/>
                <w:lang w:eastAsia="en-US"/>
              </w:rPr>
            </w:pP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tcBorders>
            <w:shd w:val="clear" w:color="auto" w:fill="auto"/>
            <w:vAlign w:val="center"/>
            <w:hideMark/>
          </w:tcPr>
          <w:p w:rsidR="00FC4A9B" w:rsidRPr="00FC4A9B" w:rsidRDefault="00FC4A9B" w:rsidP="00FC4A9B">
            <w:pPr>
              <w:ind w:left="179"/>
              <w:rPr>
                <w:b w:val="0"/>
                <w:sz w:val="18"/>
              </w:rPr>
            </w:pPr>
            <w:r w:rsidRPr="00FC4A9B">
              <w:rPr>
                <w:b w:val="0"/>
                <w:sz w:val="18"/>
              </w:rPr>
              <w:t xml:space="preserve"> Veli Toplantıları</w:t>
            </w:r>
          </w:p>
          <w:p w:rsidR="00FC4A9B" w:rsidRPr="00FC4A9B" w:rsidRDefault="00FC4A9B" w:rsidP="00FC4A9B">
            <w:pPr>
              <w:ind w:left="179"/>
              <w:rPr>
                <w:b w:val="0"/>
                <w:sz w:val="18"/>
              </w:rPr>
            </w:pPr>
            <w:r w:rsidRPr="00FC4A9B">
              <w:rPr>
                <w:b w:val="0"/>
                <w:sz w:val="18"/>
              </w:rPr>
              <w:t>Veli İletişim Hizmetleri</w:t>
            </w:r>
          </w:p>
          <w:p w:rsidR="007F270F" w:rsidRPr="00FC4A9B" w:rsidRDefault="00FC4A9B" w:rsidP="00FC4A9B">
            <w:pPr>
              <w:ind w:left="179"/>
              <w:rPr>
                <w:rFonts w:ascii="Times New Roman" w:hAnsi="Times New Roman" w:cs="Times New Roman"/>
                <w:b w:val="0"/>
                <w:noProof/>
                <w:lang w:eastAsia="en-US"/>
              </w:rPr>
            </w:pPr>
            <w:r w:rsidRPr="00FC4A9B">
              <w:rPr>
                <w:b w:val="0"/>
                <w:sz w:val="18"/>
              </w:rPr>
              <w:t>Okul- Aile Birliği Faaliyetleri</w:t>
            </w:r>
          </w:p>
        </w:tc>
      </w:tr>
    </w:tbl>
    <w:p w:rsidR="001C5978" w:rsidRDefault="001C5978" w:rsidP="001C5978">
      <w:pPr>
        <w:pStyle w:val="GvdeMetni"/>
        <w:spacing w:before="1"/>
        <w:rPr>
          <w:rFonts w:ascii="Times New Roman" w:hAnsi="Times New Roman" w:cs="Times New Roman"/>
          <w:b/>
          <w:noProof/>
        </w:rPr>
      </w:pPr>
    </w:p>
    <w:p w:rsidR="00142211" w:rsidRDefault="00142211" w:rsidP="001C5978">
      <w:pPr>
        <w:pStyle w:val="GvdeMetni"/>
        <w:spacing w:before="1"/>
        <w:rPr>
          <w:rFonts w:ascii="Times New Roman" w:hAnsi="Times New Roman" w:cs="Times New Roman"/>
          <w:b/>
          <w:noProof/>
        </w:rPr>
      </w:pPr>
    </w:p>
    <w:p w:rsidR="00142211" w:rsidRDefault="00142211" w:rsidP="001C5978">
      <w:pPr>
        <w:pStyle w:val="GvdeMetni"/>
        <w:spacing w:before="1"/>
        <w:rPr>
          <w:rFonts w:ascii="Times New Roman" w:hAnsi="Times New Roman" w:cs="Times New Roman"/>
          <w:b/>
          <w:noProof/>
        </w:rPr>
      </w:pPr>
    </w:p>
    <w:p w:rsidR="00142211" w:rsidRDefault="00142211" w:rsidP="001C5978">
      <w:pPr>
        <w:pStyle w:val="GvdeMetni"/>
        <w:spacing w:before="1"/>
        <w:rPr>
          <w:rFonts w:ascii="Times New Roman" w:hAnsi="Times New Roman" w:cs="Times New Roman"/>
          <w:b/>
          <w:noProof/>
        </w:rPr>
      </w:pPr>
    </w:p>
    <w:p w:rsidR="00142211" w:rsidRDefault="00142211" w:rsidP="001C5978">
      <w:pPr>
        <w:pStyle w:val="GvdeMetni"/>
        <w:spacing w:before="1"/>
        <w:rPr>
          <w:rFonts w:ascii="Times New Roman" w:hAnsi="Times New Roman" w:cs="Times New Roman"/>
          <w:b/>
          <w:noProof/>
        </w:rPr>
      </w:pPr>
    </w:p>
    <w:p w:rsidR="00142211" w:rsidRDefault="00142211" w:rsidP="001C5978">
      <w:pPr>
        <w:pStyle w:val="GvdeMetni"/>
        <w:spacing w:before="1"/>
        <w:rPr>
          <w:rFonts w:ascii="Times New Roman" w:hAnsi="Times New Roman" w:cs="Times New Roman"/>
          <w:b/>
          <w:noProof/>
        </w:rPr>
      </w:pPr>
    </w:p>
    <w:p w:rsidR="00142211" w:rsidRDefault="00142211" w:rsidP="001C5978">
      <w:pPr>
        <w:pStyle w:val="GvdeMetni"/>
        <w:spacing w:before="1"/>
        <w:rPr>
          <w:rFonts w:ascii="Times New Roman" w:hAnsi="Times New Roman" w:cs="Times New Roman"/>
          <w:b/>
          <w:noProof/>
        </w:rPr>
      </w:pPr>
    </w:p>
    <w:p w:rsidR="00142211" w:rsidRDefault="00142211" w:rsidP="001C5978">
      <w:pPr>
        <w:pStyle w:val="GvdeMetni"/>
        <w:spacing w:before="1"/>
        <w:rPr>
          <w:rFonts w:ascii="Times New Roman" w:hAnsi="Times New Roman" w:cs="Times New Roman"/>
          <w:b/>
          <w:noProof/>
        </w:rPr>
      </w:pPr>
    </w:p>
    <w:p w:rsidR="00142211" w:rsidRDefault="00142211" w:rsidP="001C5978">
      <w:pPr>
        <w:pStyle w:val="GvdeMetni"/>
        <w:spacing w:before="1"/>
        <w:rPr>
          <w:rFonts w:ascii="Times New Roman" w:hAnsi="Times New Roman" w:cs="Times New Roman"/>
          <w:b/>
          <w:noProof/>
        </w:rPr>
      </w:pPr>
    </w:p>
    <w:p w:rsidR="00142211" w:rsidRDefault="00142211" w:rsidP="001C5978">
      <w:pPr>
        <w:pStyle w:val="GvdeMetni"/>
        <w:spacing w:before="1"/>
        <w:rPr>
          <w:rFonts w:ascii="Times New Roman" w:hAnsi="Times New Roman" w:cs="Times New Roman"/>
          <w:b/>
          <w:noProof/>
        </w:rPr>
      </w:pPr>
    </w:p>
    <w:p w:rsidR="00142211" w:rsidRDefault="00142211" w:rsidP="001C5978">
      <w:pPr>
        <w:pStyle w:val="GvdeMetni"/>
        <w:spacing w:before="1"/>
        <w:rPr>
          <w:rFonts w:ascii="Times New Roman" w:hAnsi="Times New Roman" w:cs="Times New Roman"/>
          <w:b/>
          <w:noProof/>
        </w:rPr>
      </w:pPr>
    </w:p>
    <w:p w:rsidR="00142211" w:rsidRDefault="00142211" w:rsidP="001C5978">
      <w:pPr>
        <w:pStyle w:val="GvdeMetni"/>
        <w:spacing w:before="1"/>
        <w:rPr>
          <w:rFonts w:ascii="Times New Roman" w:hAnsi="Times New Roman" w:cs="Times New Roman"/>
          <w:b/>
          <w:noProof/>
        </w:rPr>
      </w:pPr>
    </w:p>
    <w:p w:rsidR="00142211" w:rsidRDefault="00142211" w:rsidP="001C5978">
      <w:pPr>
        <w:pStyle w:val="GvdeMetni"/>
        <w:spacing w:before="1"/>
        <w:rPr>
          <w:rFonts w:ascii="Times New Roman" w:hAnsi="Times New Roman" w:cs="Times New Roman"/>
          <w:b/>
          <w:noProof/>
        </w:rPr>
      </w:pPr>
    </w:p>
    <w:p w:rsidR="00142211" w:rsidRPr="0007479A" w:rsidRDefault="00142211" w:rsidP="001C5978">
      <w:pPr>
        <w:pStyle w:val="GvdeMetni"/>
        <w:spacing w:before="1"/>
        <w:rPr>
          <w:rFonts w:ascii="Times New Roman" w:hAnsi="Times New Roman" w:cs="Times New Roman"/>
          <w:b/>
          <w:noProof/>
        </w:rPr>
      </w:pPr>
    </w:p>
    <w:p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1304261" cy="438593"/>
            <wp:effectExtent l="152400" t="152400" r="144145" b="3810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rsidR="007D54DC" w:rsidRPr="0007479A" w:rsidRDefault="007F270F" w:rsidP="00DC0C9C">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rsidR="00962910" w:rsidRPr="0007479A" w:rsidRDefault="00962910">
      <w:pPr>
        <w:rPr>
          <w:rFonts w:ascii="Times New Roman" w:hAnsi="Times New Roman" w:cs="Times New Roman"/>
          <w:noProof/>
          <w:sz w:val="24"/>
          <w:szCs w:val="24"/>
        </w:rPr>
      </w:pPr>
    </w:p>
    <w:p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Paydaşların Tespiti</w:t>
      </w:r>
    </w:p>
    <w:p w:rsidR="001C5978" w:rsidRPr="0007479A" w:rsidRDefault="001C5978" w:rsidP="001C5978">
      <w:pPr>
        <w:pStyle w:val="Balk3"/>
        <w:rPr>
          <w:rFonts w:ascii="Times New Roman" w:hAnsi="Times New Roman" w:cs="Times New Roman"/>
          <w:noProof/>
          <w:color w:val="002060"/>
        </w:rPr>
      </w:pPr>
    </w:p>
    <w:p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rsidR="001C5978" w:rsidRPr="0007479A" w:rsidRDefault="001C5978" w:rsidP="001C5978">
      <w:pPr>
        <w:pStyle w:val="Balk3"/>
        <w:rPr>
          <w:rFonts w:ascii="Times New Roman" w:hAnsi="Times New Roman" w:cs="Times New Roman"/>
          <w:noProof/>
        </w:rPr>
      </w:pPr>
    </w:p>
    <w:tbl>
      <w:tblPr>
        <w:tblStyle w:val="ListTable3Accent2"/>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rsidTr="0051367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tcBorders>
              <w:bottom w:val="none" w:sz="0" w:space="0" w:color="auto"/>
              <w:right w:val="none" w:sz="0" w:space="0" w:color="auto"/>
            </w:tcBorders>
            <w:hideMark/>
          </w:tcPr>
          <w:p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tcBorders>
              <w:left w:val="none" w:sz="0" w:space="0" w:color="auto"/>
              <w:bottom w:val="none" w:sz="0" w:space="0" w:color="auto"/>
            </w:tcBorders>
            <w:hideMark/>
          </w:tcPr>
          <w:p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rsidTr="00513676">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tcPr>
          <w:p w:rsidR="00B12D76" w:rsidRPr="0007479A" w:rsidRDefault="00B12D76"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rsidR="00B12D76" w:rsidRPr="00513676" w:rsidRDefault="00B12D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rsidR="00B12D76" w:rsidRPr="00513676" w:rsidRDefault="00B12D76"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70"/>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rsidR="007F270F" w:rsidRPr="0007479A" w:rsidRDefault="00014E92"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Buharkent</w:t>
            </w:r>
            <w:r w:rsidR="007F270F"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rsidR="007F270F" w:rsidRPr="0007479A" w:rsidRDefault="00014E92"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Buharkent</w:t>
            </w:r>
            <w:r w:rsidR="007F270F"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rsidTr="00513676">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513676" w:rsidRPr="0007479A"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Pr>
          <w:p w:rsidR="00513676" w:rsidRPr="0007479A" w:rsidRDefault="00513676"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1559" w:type="dxa"/>
          </w:tcPr>
          <w:p w:rsidR="00513676" w:rsidRPr="00513676" w:rsidRDefault="005136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rsidR="00513676" w:rsidRPr="00513676" w:rsidRDefault="00513676" w:rsidP="00513676">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513676" w:rsidRPr="0007479A" w:rsidTr="00513676">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1" w:firstRow="0" w:lastRow="0" w:firstColumn="1" w:lastColumn="0" w:oddVBand="0" w:evenVBand="0" w:oddHBand="0" w:evenHBand="0" w:firstRowFirstColumn="0" w:firstRowLastColumn="0" w:lastRowFirstColumn="1" w:lastRowLastColumn="0"/>
            <w:tcW w:w="5393" w:type="dxa"/>
            <w:tcBorders>
              <w:top w:val="none" w:sz="0" w:space="0" w:color="auto"/>
              <w:right w:val="none" w:sz="0" w:space="0" w:color="auto"/>
            </w:tcBorders>
            <w:hideMark/>
          </w:tcPr>
          <w:p w:rsidR="00513676" w:rsidRPr="0007479A" w:rsidRDefault="00513676"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tcPr>
          <w:p w:rsidR="00513676" w:rsidRPr="00513676" w:rsidRDefault="00513676" w:rsidP="00513676">
            <w:pPr>
              <w:pStyle w:val="TableParagraph"/>
              <w:jc w:val="center"/>
              <w:rPr>
                <w:rFonts w:ascii="Times New Roman" w:hAnsi="Times New Roman" w:cs="Times New Roman"/>
                <w:b w:val="0"/>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tcBorders>
              <w:top w:val="none" w:sz="0" w:space="0" w:color="auto"/>
              <w:left w:val="none" w:sz="0" w:space="0" w:color="auto"/>
            </w:tcBorders>
            <w:hideMark/>
          </w:tcPr>
          <w:p w:rsidR="00513676" w:rsidRPr="00513676" w:rsidRDefault="00513676" w:rsidP="00513676">
            <w:pPr>
              <w:jc w:val="center"/>
              <w:rPr>
                <w:noProof/>
                <w:sz w:val="20"/>
                <w:lang w:eastAsia="en-US"/>
              </w:rPr>
            </w:pPr>
            <w:r w:rsidRPr="00513676">
              <w:rPr>
                <w:rFonts w:ascii="Times New Roman" w:hAnsi="Times New Roman" w:cs="Times New Roman"/>
                <w:b w:val="0"/>
                <w:noProof/>
                <w:sz w:val="20"/>
                <w:szCs w:val="24"/>
                <w:lang w:eastAsia="en-US"/>
              </w:rPr>
              <w:t>√</w:t>
            </w:r>
          </w:p>
        </w:tc>
      </w:tr>
    </w:tbl>
    <w:p w:rsidR="001C5978" w:rsidRPr="0007479A" w:rsidRDefault="001C5978" w:rsidP="001C5978">
      <w:pPr>
        <w:pStyle w:val="GvdeMetni"/>
        <w:spacing w:before="10"/>
        <w:rPr>
          <w:rFonts w:ascii="Times New Roman" w:hAnsi="Times New Roman" w:cs="Times New Roman"/>
          <w:noProof/>
        </w:rPr>
      </w:pPr>
    </w:p>
    <w:p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rsidR="001C5978" w:rsidRPr="0007479A" w:rsidRDefault="001C5978" w:rsidP="001C5978">
      <w:pPr>
        <w:pStyle w:val="Balk3"/>
        <w:rPr>
          <w:rFonts w:ascii="Times New Roman" w:hAnsi="Times New Roman" w:cs="Times New Roman"/>
          <w:noProof/>
        </w:rPr>
      </w:pPr>
    </w:p>
    <w:p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rsidR="001C5978" w:rsidRPr="0007479A" w:rsidRDefault="001C5978" w:rsidP="001C5978">
      <w:pPr>
        <w:pStyle w:val="GvdeMetni"/>
        <w:spacing w:before="9"/>
        <w:rPr>
          <w:rFonts w:ascii="Times New Roman" w:hAnsi="Times New Roman" w:cs="Times New Roman"/>
          <w:noProof/>
        </w:rPr>
      </w:pPr>
    </w:p>
    <w:p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rsidR="001C5978" w:rsidRPr="0007479A" w:rsidRDefault="001C5978" w:rsidP="001C5978">
      <w:pPr>
        <w:pStyle w:val="GvdeMetni"/>
        <w:spacing w:before="10"/>
        <w:rPr>
          <w:rFonts w:ascii="Times New Roman" w:hAnsi="Times New Roman" w:cs="Times New Roman"/>
          <w:b/>
          <w:noProof/>
        </w:rPr>
      </w:pPr>
    </w:p>
    <w:tbl>
      <w:tblPr>
        <w:tblStyle w:val="ListTable3Accent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rsidTr="00D1686A">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tcBorders>
              <w:bottom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tcBorders>
              <w:left w:val="none" w:sz="0" w:space="0" w:color="auto"/>
              <w:bottom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rsidTr="00D1686A">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trHeight w:val="251"/>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rsidR="00B12D76" w:rsidRPr="0007479A" w:rsidRDefault="009101CD" w:rsidP="00FF2B92">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Buharkent</w:t>
            </w:r>
            <w:r w:rsidR="00B12D76"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rsidR="00B12D76" w:rsidRPr="0007479A" w:rsidRDefault="009101CD"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Buharkent</w:t>
            </w:r>
            <w:r w:rsidR="00B12D76"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trHeight w:val="173"/>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513676" w:rsidRPr="0007479A"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Pr>
          <w:p w:rsidR="00513676" w:rsidRPr="0007479A" w:rsidRDefault="00513676" w:rsidP="0051367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992" w:type="dxa"/>
          </w:tcPr>
          <w:p w:rsidR="00513676" w:rsidRPr="00513676" w:rsidRDefault="00513676" w:rsidP="00513676">
            <w:pPr>
              <w:pStyle w:val="TableParagraph"/>
              <w:jc w:val="center"/>
              <w:rPr>
                <w:rFonts w:ascii="Times New Roman" w:hAnsi="Times New Roman" w:cs="Times New Roman"/>
                <w:noProof/>
                <w:sz w:val="20"/>
                <w:szCs w:val="20"/>
                <w:lang w:eastAsia="en-US"/>
              </w:rPr>
            </w:pPr>
          </w:p>
        </w:tc>
        <w:tc>
          <w:tcPr>
            <w:tcW w:w="993" w:type="dxa"/>
          </w:tcPr>
          <w:p w:rsidR="00513676" w:rsidRPr="00513676" w:rsidRDefault="00513676" w:rsidP="005136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rsidR="00513676" w:rsidRPr="00513676" w:rsidRDefault="00513676" w:rsidP="005136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Pr>
          <w:p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rsidR="00513676" w:rsidRPr="0007479A" w:rsidRDefault="00513676"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rsidR="00513676" w:rsidRPr="00513676" w:rsidRDefault="00513676" w:rsidP="00513676">
            <w:pPr>
              <w:pStyle w:val="TableParagraph"/>
              <w:jc w:val="center"/>
              <w:rPr>
                <w:rFonts w:ascii="Times New Roman" w:hAnsi="Times New Roman" w:cs="Times New Roman"/>
                <w:b/>
                <w:noProof/>
                <w:sz w:val="20"/>
                <w:szCs w:val="20"/>
                <w:lang w:eastAsia="en-US"/>
              </w:rPr>
            </w:pPr>
          </w:p>
        </w:tc>
        <w:tc>
          <w:tcPr>
            <w:tcW w:w="993" w:type="dxa"/>
            <w:hideMark/>
          </w:tcPr>
          <w:p w:rsidR="00513676" w:rsidRPr="00513676" w:rsidRDefault="00513676" w:rsidP="00513676">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rsidR="00513676" w:rsidRPr="00513676" w:rsidRDefault="00513676" w:rsidP="005136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rsidTr="00D1686A">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rsidTr="00D1686A">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tcBorders>
              <w:top w:val="none" w:sz="0" w:space="0" w:color="auto"/>
              <w:right w:val="none" w:sz="0" w:space="0" w:color="auto"/>
            </w:tcBorders>
            <w:hideMark/>
          </w:tcPr>
          <w:p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rsidR="00513676" w:rsidRDefault="00513676" w:rsidP="001C5978">
      <w:pPr>
        <w:pStyle w:val="Balk3"/>
        <w:rPr>
          <w:rFonts w:ascii="Times New Roman" w:hAnsi="Times New Roman" w:cs="Times New Roman"/>
          <w:noProof/>
        </w:rPr>
      </w:pPr>
    </w:p>
    <w:p w:rsidR="00513676" w:rsidRDefault="00513676" w:rsidP="001C5978">
      <w:pPr>
        <w:pStyle w:val="Balk3"/>
        <w:rPr>
          <w:rFonts w:ascii="Times New Roman" w:hAnsi="Times New Roman" w:cs="Times New Roman"/>
          <w:noProof/>
        </w:rPr>
      </w:pPr>
    </w:p>
    <w:p w:rsidR="00513676" w:rsidRDefault="00513676" w:rsidP="001C5978">
      <w:pPr>
        <w:pStyle w:val="Balk3"/>
        <w:rPr>
          <w:rFonts w:ascii="Times New Roman" w:hAnsi="Times New Roman" w:cs="Times New Roman"/>
          <w:noProof/>
        </w:rPr>
      </w:pPr>
    </w:p>
    <w:p w:rsidR="00FC4A9B" w:rsidRDefault="00FC4A9B" w:rsidP="001C5978">
      <w:pPr>
        <w:pStyle w:val="Balk3"/>
        <w:rPr>
          <w:rFonts w:ascii="Times New Roman" w:hAnsi="Times New Roman" w:cs="Times New Roman"/>
          <w:noProof/>
        </w:rPr>
      </w:pPr>
    </w:p>
    <w:p w:rsidR="00FC4A9B" w:rsidRDefault="00FC4A9B" w:rsidP="001C5978">
      <w:pPr>
        <w:pStyle w:val="Balk3"/>
        <w:rPr>
          <w:rFonts w:ascii="Times New Roman" w:hAnsi="Times New Roman" w:cs="Times New Roman"/>
          <w:noProof/>
        </w:rPr>
      </w:pPr>
    </w:p>
    <w:p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 Görüşlerinin Alınması ve Değerlendirilmesi</w:t>
      </w:r>
    </w:p>
    <w:p w:rsidR="001C5978" w:rsidRPr="0007479A" w:rsidRDefault="001C5978" w:rsidP="001C5978">
      <w:pPr>
        <w:pStyle w:val="GvdeMetni"/>
        <w:spacing w:line="276" w:lineRule="auto"/>
        <w:ind w:left="136" w:firstLine="584"/>
        <w:jc w:val="both"/>
        <w:rPr>
          <w:rFonts w:ascii="Times New Roman" w:hAnsi="Times New Roman" w:cs="Times New Roman"/>
          <w:noProof/>
        </w:rPr>
      </w:pPr>
    </w:p>
    <w:p w:rsidR="009123C9" w:rsidRPr="0007479A" w:rsidRDefault="00A158DA" w:rsidP="00DC0C9C">
      <w:pPr>
        <w:pStyle w:val="GvdeMetni"/>
        <w:spacing w:line="276" w:lineRule="auto"/>
        <w:jc w:val="both"/>
        <w:rPr>
          <w:rFonts w:ascii="Times New Roman" w:hAnsi="Times New Roman" w:cs="Times New Roman"/>
          <w:noProof/>
        </w:rPr>
      </w:pPr>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9101CD">
        <w:rPr>
          <w:rFonts w:ascii="Times New Roman" w:hAnsi="Times New Roman" w:cs="Times New Roman"/>
          <w:noProof/>
        </w:rPr>
        <w:t>; Buharkent</w:t>
      </w:r>
      <w:r w:rsidRPr="0007479A">
        <w:rPr>
          <w:rFonts w:ascii="Times New Roman" w:hAnsi="Times New Roman" w:cs="Times New Roman"/>
          <w:noProof/>
        </w:rPr>
        <w:t xml:space="preserve"> İlçe Milli Eğitim Müdürü başta olmak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Aydın İl Milli Eğitim Müdürlüğü tarafından hazırlanan Yönetici, Öğretmen ve Personel İç Paydaş Anketi ile Öğrenci ve Veli İç Paydaş Anketi soruları kullanılmıştır. </w:t>
      </w:r>
      <w:r w:rsidR="009101CD">
        <w:rPr>
          <w:rFonts w:ascii="Times New Roman" w:hAnsi="Times New Roman" w:cs="Times New Roman"/>
          <w:noProof/>
        </w:rPr>
        <w:t>Anketlere 18 öğrenci, 4 öğretmen, 1 personel, 2 yönetici ve 20 veli olmak üzere toplam 45</w:t>
      </w:r>
      <w:r w:rsidRPr="0007479A">
        <w:rPr>
          <w:rFonts w:ascii="Times New Roman" w:hAnsi="Times New Roman" w:cs="Times New Roman"/>
          <w:noProof/>
        </w:rPr>
        <w:t xml:space="preserve"> paydaşımız katılmıştır.</w:t>
      </w:r>
    </w:p>
    <w:p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Table3Accent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7F270F" w:rsidRPr="0007479A" w:rsidTr="00DC0C9C">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tcBorders>
              <w:bottom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tcBorders>
              <w:left w:val="none" w:sz="0" w:space="0" w:color="auto"/>
              <w:bottom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rsidTr="00204A0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rsidR="007F270F" w:rsidRPr="0007479A" w:rsidRDefault="007F270F" w:rsidP="00204A0E">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tcBorders>
              <w:top w:val="none" w:sz="0" w:space="0" w:color="auto"/>
              <w:bottom w:val="none" w:sz="0" w:space="0" w:color="auto"/>
            </w:tcBorders>
            <w:vAlign w:val="center"/>
            <w:hideMark/>
          </w:tcPr>
          <w:p w:rsidR="007F270F" w:rsidRPr="0007479A" w:rsidRDefault="007F270F" w:rsidP="00204A0E">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rsidR="007F270F"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trHeight w:val="24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rsidR="00DC0C9C" w:rsidRPr="0007479A" w:rsidRDefault="00DC0C9C" w:rsidP="00204A0E">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tcBorders>
              <w:top w:val="none" w:sz="0" w:space="0" w:color="auto"/>
              <w:bottom w:val="none" w:sz="0" w:space="0" w:color="auto"/>
            </w:tcBorders>
            <w:vAlign w:val="center"/>
            <w:hideMark/>
          </w:tcPr>
          <w:p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trHeight w:val="7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rsidR="00DC0C9C" w:rsidRPr="0007479A" w:rsidRDefault="00DC0C9C"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rsidR="00DC0C9C" w:rsidRPr="0007479A" w:rsidRDefault="00DC0C9C"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tcBorders>
              <w:top w:val="none" w:sz="0" w:space="0" w:color="auto"/>
              <w:bottom w:val="none" w:sz="0" w:space="0" w:color="auto"/>
            </w:tcBorders>
            <w:vAlign w:val="center"/>
            <w:hideMark/>
          </w:tcPr>
          <w:p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trHeight w:val="64"/>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tcBorders>
              <w:top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tcBorders>
              <w:top w:val="none" w:sz="0" w:space="0" w:color="auto"/>
            </w:tcBorders>
            <w:vAlign w:val="center"/>
            <w:hideMark/>
          </w:tcPr>
          <w:p w:rsidR="00DC0C9C" w:rsidRPr="0007479A" w:rsidRDefault="00DC0C9C" w:rsidP="00204A0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vAlign w:val="center"/>
            <w:hideMark/>
          </w:tcPr>
          <w:p w:rsidR="00DC0C9C" w:rsidRPr="00DC0C9C" w:rsidRDefault="00DC0C9C" w:rsidP="00204A0E">
            <w:pPr>
              <w:pStyle w:val="TableParagraph"/>
              <w:jc w:val="center"/>
              <w:rPr>
                <w:rFonts w:ascii="Times New Roman" w:hAnsi="Times New Roman" w:cs="Times New Roman"/>
                <w:b w:val="0"/>
                <w:noProof/>
                <w:sz w:val="18"/>
                <w:szCs w:val="16"/>
                <w:lang w:eastAsia="en-US"/>
              </w:rPr>
            </w:pPr>
            <w:r w:rsidRPr="00DC0C9C">
              <w:rPr>
                <w:rFonts w:ascii="Times New Roman" w:hAnsi="Times New Roman" w:cs="Times New Roman"/>
                <w:b w:val="0"/>
                <w:noProof/>
                <w:sz w:val="18"/>
                <w:szCs w:val="16"/>
                <w:lang w:eastAsia="en-US"/>
              </w:rPr>
              <w:t>01.05.2023-19.05.2023</w:t>
            </w:r>
          </w:p>
        </w:tc>
        <w:tc>
          <w:tcPr>
            <w:cnfStyle w:val="000100000010" w:firstRow="0" w:lastRow="0" w:firstColumn="0" w:lastColumn="1" w:oddVBand="0" w:evenVBand="0" w:oddHBand="0" w:evenHBand="0" w:firstRowFirstColumn="0" w:firstRowLastColumn="0" w:lastRowFirstColumn="0" w:lastRowLastColumn="1"/>
            <w:tcW w:w="1985" w:type="dxa"/>
            <w:tcBorders>
              <w:top w:val="none" w:sz="0" w:space="0" w:color="auto"/>
              <w:left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rsidR="001C5978" w:rsidRDefault="001C5978" w:rsidP="001C5978">
      <w:pPr>
        <w:pStyle w:val="GvdeMetni"/>
        <w:spacing w:before="1"/>
        <w:rPr>
          <w:rFonts w:ascii="Times New Roman" w:hAnsi="Times New Roman" w:cs="Times New Roman"/>
          <w:noProof/>
        </w:rPr>
      </w:pPr>
    </w:p>
    <w:p w:rsidR="00FC4A9B" w:rsidRPr="0007479A" w:rsidRDefault="00FC4A9B" w:rsidP="001C5978">
      <w:pPr>
        <w:pStyle w:val="GvdeMetni"/>
        <w:spacing w:before="1"/>
        <w:rPr>
          <w:rFonts w:ascii="Times New Roman" w:hAnsi="Times New Roman" w:cs="Times New Roman"/>
          <w:noProof/>
        </w:rPr>
      </w:pPr>
    </w:p>
    <w:p w:rsidR="002846D2" w:rsidRPr="0007479A" w:rsidRDefault="002846D2" w:rsidP="001C5978">
      <w:pPr>
        <w:pStyle w:val="GvdeMetni"/>
        <w:spacing w:before="1"/>
        <w:rPr>
          <w:rFonts w:ascii="Times New Roman" w:hAnsi="Times New Roman" w:cs="Times New Roman"/>
          <w:noProof/>
        </w:rPr>
      </w:pPr>
    </w:p>
    <w:p w:rsidR="002846D2" w:rsidRPr="0007479A" w:rsidRDefault="002846D2" w:rsidP="002846D2">
      <w:pPr>
        <w:pStyle w:val="GvdeMetni"/>
        <w:spacing w:before="1"/>
        <w:rPr>
          <w:rFonts w:ascii="Times New Roman" w:hAnsi="Times New Roman" w:cs="Times New Roman"/>
          <w:b/>
          <w:noProof/>
        </w:rPr>
      </w:pPr>
      <w:commentRangeStart w:id="7"/>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commentRangeEnd w:id="7"/>
      <w:r w:rsidR="002F0351">
        <w:rPr>
          <w:rStyle w:val="AklamaBavurusu"/>
        </w:rPr>
        <w:commentReference w:id="7"/>
      </w:r>
    </w:p>
    <w:p w:rsidR="002846D2" w:rsidRPr="0007479A" w:rsidRDefault="002846D2" w:rsidP="002846D2">
      <w:pPr>
        <w:pStyle w:val="GvdeMetni"/>
        <w:spacing w:before="1"/>
        <w:rPr>
          <w:rFonts w:ascii="Times New Roman" w:hAnsi="Times New Roman" w:cs="Times New Roman"/>
          <w:b/>
          <w:noProof/>
        </w:rPr>
      </w:pPr>
    </w:p>
    <w:p w:rsidR="002846D2" w:rsidRPr="0007479A" w:rsidRDefault="00A84114"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inline distT="0" distB="0" distL="0" distR="0">
            <wp:extent cx="6143625" cy="4086225"/>
            <wp:effectExtent l="19050" t="0" r="9525" b="0"/>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276177" w:rsidRPr="0007479A" w:rsidRDefault="00276177" w:rsidP="002846D2">
      <w:pPr>
        <w:pStyle w:val="GvdeMetni"/>
        <w:spacing w:before="1"/>
        <w:rPr>
          <w:rFonts w:ascii="Times New Roman" w:hAnsi="Times New Roman" w:cs="Times New Roman"/>
          <w:b/>
          <w:noProof/>
        </w:rPr>
      </w:pPr>
    </w:p>
    <w:p w:rsidR="00276177" w:rsidRPr="0007479A" w:rsidRDefault="00276177"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extent cx="6143625" cy="4242391"/>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276177" w:rsidRPr="0007479A" w:rsidRDefault="00276177" w:rsidP="002846D2">
      <w:pPr>
        <w:pStyle w:val="GvdeMetni"/>
        <w:spacing w:before="1"/>
        <w:rPr>
          <w:rFonts w:ascii="Times New Roman" w:hAnsi="Times New Roman" w:cs="Times New Roman"/>
          <w:b/>
          <w:noProof/>
        </w:rPr>
      </w:pPr>
    </w:p>
    <w:p w:rsidR="00276177" w:rsidRPr="0007479A" w:rsidRDefault="00276177" w:rsidP="002846D2">
      <w:pPr>
        <w:pStyle w:val="GvdeMetni"/>
        <w:spacing w:before="1"/>
        <w:rPr>
          <w:rFonts w:ascii="Times New Roman" w:hAnsi="Times New Roman" w:cs="Times New Roman"/>
          <w:b/>
          <w:noProof/>
        </w:rPr>
      </w:pPr>
    </w:p>
    <w:p w:rsidR="002846D2" w:rsidRPr="0007479A" w:rsidRDefault="00276177" w:rsidP="001C5978">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extent cx="6210300" cy="8715375"/>
            <wp:effectExtent l="19050" t="0" r="19050" b="0"/>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276177" w:rsidRPr="0007479A" w:rsidRDefault="00276177" w:rsidP="001C5978">
      <w:pPr>
        <w:pStyle w:val="GvdeMetni"/>
        <w:spacing w:before="1"/>
        <w:rPr>
          <w:rFonts w:ascii="Times New Roman" w:hAnsi="Times New Roman" w:cs="Times New Roman"/>
          <w:noProof/>
        </w:rPr>
      </w:pPr>
    </w:p>
    <w:p w:rsidR="00276177" w:rsidRPr="0007479A" w:rsidRDefault="00276177" w:rsidP="001C5978">
      <w:pPr>
        <w:pStyle w:val="GvdeMetni"/>
        <w:spacing w:before="1"/>
        <w:rPr>
          <w:rFonts w:ascii="Times New Roman" w:hAnsi="Times New Roman" w:cs="Times New Roman"/>
          <w:noProof/>
        </w:rPr>
      </w:pPr>
    </w:p>
    <w:p w:rsidR="00276177" w:rsidRPr="0007479A" w:rsidRDefault="00276177" w:rsidP="001C5978">
      <w:pPr>
        <w:pStyle w:val="GvdeMetni"/>
        <w:spacing w:before="1"/>
        <w:rPr>
          <w:rFonts w:ascii="Times New Roman" w:hAnsi="Times New Roman" w:cs="Times New Roman"/>
          <w:noProof/>
        </w:rPr>
      </w:pPr>
    </w:p>
    <w:p w:rsidR="00B33C63" w:rsidRPr="0007479A"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lastRenderedPageBreak/>
        <w:t>Öğrenci ve Veli İç Paydaş Anketi Sonuçları</w:t>
      </w:r>
    </w:p>
    <w:p w:rsidR="00B33C63" w:rsidRPr="0007479A" w:rsidRDefault="00B33C63" w:rsidP="00B33C63">
      <w:pPr>
        <w:pStyle w:val="GvdeMetni"/>
        <w:spacing w:before="1"/>
        <w:rPr>
          <w:rFonts w:ascii="Times New Roman" w:hAnsi="Times New Roman" w:cs="Times New Roman"/>
          <w:b/>
          <w:noProof/>
        </w:rPr>
      </w:pPr>
    </w:p>
    <w:p w:rsidR="00B33C63" w:rsidRPr="0007479A" w:rsidRDefault="00B33C63" w:rsidP="00DC06F0">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6191250" cy="4600575"/>
            <wp:effectExtent l="19050" t="0" r="19050" b="0"/>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B33C63" w:rsidRPr="0007479A" w:rsidRDefault="00B33C63" w:rsidP="00B33C63">
      <w:pPr>
        <w:pStyle w:val="GvdeMetni"/>
        <w:spacing w:before="1"/>
        <w:rPr>
          <w:rFonts w:ascii="Times New Roman" w:hAnsi="Times New Roman" w:cs="Times New Roman"/>
          <w:b/>
          <w:noProof/>
        </w:rPr>
      </w:pPr>
    </w:p>
    <w:p w:rsidR="00B33C63" w:rsidRPr="0007479A" w:rsidRDefault="00B33C63"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B33C63" w:rsidRPr="0007479A" w:rsidRDefault="00B33C63" w:rsidP="00B33C63">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B33C63" w:rsidRPr="0007479A" w:rsidRDefault="00B33C63" w:rsidP="00B33C63">
      <w:pPr>
        <w:pStyle w:val="GvdeMetni"/>
        <w:spacing w:before="1"/>
        <w:rPr>
          <w:rFonts w:ascii="Times New Roman" w:hAnsi="Times New Roman" w:cs="Times New Roman"/>
          <w:noProof/>
        </w:rPr>
      </w:pPr>
    </w:p>
    <w:p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extent cx="1740196" cy="438593"/>
            <wp:effectExtent l="152400" t="152400" r="146050" b="3810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bookmarkStart w:id="8" w:name="_bookmark32"/>
      <w:bookmarkEnd w:id="8"/>
    </w:p>
    <w:p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rsidR="005151D6" w:rsidRPr="0007479A" w:rsidRDefault="005151D6">
      <w:pPr>
        <w:pStyle w:val="Balk3"/>
        <w:jc w:val="both"/>
        <w:rPr>
          <w:rFonts w:ascii="Times New Roman" w:hAnsi="Times New Roman" w:cs="Times New Roman"/>
          <w:noProof/>
        </w:rPr>
      </w:pPr>
    </w:p>
    <w:p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rsidR="007F270F" w:rsidRPr="0007479A" w:rsidRDefault="007F270F" w:rsidP="007F270F">
      <w:pPr>
        <w:pStyle w:val="Balk3"/>
        <w:jc w:val="both"/>
        <w:rPr>
          <w:rFonts w:ascii="Times New Roman" w:hAnsi="Times New Roman" w:cs="Times New Roman"/>
          <w:noProof/>
        </w:rPr>
      </w:pPr>
    </w:p>
    <w:tbl>
      <w:tblPr>
        <w:tblStyle w:val="ListTable3Accent2"/>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07479A" w:rsidTr="00D1686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tcBorders>
              <w:bottom w:val="none" w:sz="0" w:space="0" w:color="auto"/>
              <w:right w:val="none" w:sz="0" w:space="0" w:color="auto"/>
            </w:tcBorders>
            <w:shd w:val="clear" w:color="auto" w:fill="943634" w:themeFill="accent2" w:themeFillShade="BF"/>
            <w:hideMark/>
          </w:tcPr>
          <w:p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rsidTr="0096291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rsidR="007F270F" w:rsidRPr="0007479A" w:rsidRDefault="007F270F" w:rsidP="00962910">
            <w:pPr>
              <w:jc w:val="center"/>
              <w:rPr>
                <w:rFonts w:ascii="Times New Roman" w:hAnsi="Times New Roman" w:cs="Times New Roman"/>
                <w:noProof/>
                <w:lang w:eastAsia="en-US"/>
              </w:rPr>
            </w:pPr>
          </w:p>
        </w:tc>
        <w:tc>
          <w:tcPr>
            <w:tcW w:w="1276" w:type="dxa"/>
            <w:tcBorders>
              <w:top w:val="none" w:sz="0" w:space="0" w:color="auto"/>
              <w:bottom w:val="none" w:sz="0" w:space="0" w:color="auto"/>
            </w:tcBorders>
            <w:vAlign w:val="center"/>
            <w:hideMark/>
          </w:tcPr>
          <w:p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tcBorders>
              <w:top w:val="none" w:sz="0" w:space="0" w:color="auto"/>
              <w:bottom w:val="none" w:sz="0" w:space="0" w:color="auto"/>
            </w:tcBorders>
            <w:vAlign w:val="center"/>
            <w:hideMark/>
          </w:tcPr>
          <w:p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tcBorders>
              <w:top w:val="none" w:sz="0" w:space="0" w:color="auto"/>
              <w:bottom w:val="none" w:sz="0" w:space="0" w:color="auto"/>
            </w:tcBorders>
            <w:vAlign w:val="center"/>
            <w:hideMark/>
          </w:tcPr>
          <w:p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573D1F" w:rsidRPr="0007479A" w:rsidTr="00962910">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right w:val="none" w:sz="0" w:space="0" w:color="auto"/>
            </w:tcBorders>
            <w:vAlign w:val="center"/>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r w:rsidR="00573D1F" w:rsidRPr="0007479A" w:rsidTr="0096291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tcBorders>
              <w:top w:val="none" w:sz="0" w:space="0" w:color="auto"/>
              <w:bottom w:val="none" w:sz="0" w:space="0" w:color="auto"/>
            </w:tcBorders>
            <w:vAlign w:val="center"/>
          </w:tcPr>
          <w:p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tcBorders>
              <w:top w:val="none" w:sz="0" w:space="0" w:color="auto"/>
              <w:bottom w:val="none" w:sz="0" w:space="0" w:color="auto"/>
            </w:tcBorders>
            <w:vAlign w:val="center"/>
          </w:tcPr>
          <w:p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tcBorders>
              <w:top w:val="none" w:sz="0" w:space="0" w:color="auto"/>
              <w:bottom w:val="none" w:sz="0" w:space="0" w:color="auto"/>
            </w:tcBorders>
            <w:vAlign w:val="center"/>
          </w:tcPr>
          <w:p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bl>
    <w:p w:rsidR="007F270F" w:rsidRPr="0007479A" w:rsidRDefault="007F270F" w:rsidP="007F270F">
      <w:pPr>
        <w:pStyle w:val="Balk3"/>
        <w:jc w:val="both"/>
        <w:rPr>
          <w:rFonts w:ascii="Times New Roman" w:hAnsi="Times New Roman" w:cs="Times New Roman"/>
          <w:b w:val="0"/>
          <w:noProof/>
          <w:sz w:val="20"/>
        </w:rPr>
      </w:pPr>
    </w:p>
    <w:p w:rsidR="007F270F" w:rsidRPr="0007479A" w:rsidRDefault="007F270F" w:rsidP="007F270F">
      <w:pPr>
        <w:pStyle w:val="Balk3"/>
        <w:ind w:left="0"/>
        <w:jc w:val="both"/>
        <w:rPr>
          <w:rFonts w:ascii="Times New Roman" w:hAnsi="Times New Roman" w:cs="Times New Roman"/>
          <w:noProof/>
        </w:rPr>
      </w:pPr>
    </w:p>
    <w:p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Table3Accent2"/>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70F" w:rsidRPr="0007479A" w:rsidTr="00573D1F">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742" w:type="dxa"/>
            <w:tcBorders>
              <w:bottom w:val="none" w:sz="0" w:space="0" w:color="auto"/>
              <w:right w:val="none" w:sz="0" w:space="0" w:color="auto"/>
            </w:tcBorders>
            <w:shd w:val="clear" w:color="auto" w:fill="943634" w:themeFill="accent2" w:themeFillShade="BF"/>
            <w:hideMark/>
          </w:tcPr>
          <w:p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943634" w:themeFill="accent2" w:themeFillShade="BF"/>
            <w:hideMark/>
          </w:tcPr>
          <w:p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943634" w:themeFill="accent2" w:themeFillShade="BF"/>
            <w:hideMark/>
          </w:tcPr>
          <w:p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573D1F" w:rsidRPr="0007479A" w:rsidTr="00573D1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tcBorders>
              <w:top w:val="none" w:sz="0" w:space="0" w:color="auto"/>
              <w:bottom w:val="none" w:sz="0" w:space="0" w:color="auto"/>
            </w:tcBorders>
            <w:hideMark/>
          </w:tcPr>
          <w:p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Borders>
              <w:top w:val="none" w:sz="0" w:space="0" w:color="auto"/>
              <w:bottom w:val="none" w:sz="0" w:space="0" w:color="auto"/>
            </w:tcBorders>
          </w:tcPr>
          <w:p w:rsidR="00573D1F" w:rsidRPr="0007479A" w:rsidRDefault="009E15B9"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000000" w:themeColor="text1"/>
                <w:lang w:eastAsia="en-US"/>
              </w:rPr>
              <w:t>90</w:t>
            </w:r>
          </w:p>
        </w:tc>
      </w:tr>
      <w:tr w:rsidR="00573D1F" w:rsidRPr="0007479A" w:rsidTr="00573D1F">
        <w:trPr>
          <w:trHeight w:val="65"/>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rsidR="00573D1F" w:rsidRPr="0007479A" w:rsidRDefault="009E15B9"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5</w:t>
            </w:r>
          </w:p>
        </w:tc>
      </w:tr>
      <w:tr w:rsidR="00573D1F" w:rsidRPr="0007479A" w:rsidTr="00573D1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tcBorders>
              <w:top w:val="none" w:sz="0" w:space="0" w:color="auto"/>
              <w:bottom w:val="none" w:sz="0" w:space="0" w:color="auto"/>
            </w:tcBorders>
            <w:hideMark/>
          </w:tcPr>
          <w:p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1" w:type="dxa"/>
            <w:tcBorders>
              <w:top w:val="none" w:sz="0" w:space="0" w:color="auto"/>
              <w:bottom w:val="none" w:sz="0" w:space="0" w:color="auto"/>
            </w:tcBorders>
          </w:tcPr>
          <w:p w:rsidR="00573D1F" w:rsidRPr="0007479A" w:rsidRDefault="009E15B9"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5</w:t>
            </w:r>
          </w:p>
        </w:tc>
      </w:tr>
      <w:tr w:rsidR="00573D1F" w:rsidRPr="0007479A" w:rsidTr="00573D1F">
        <w:trPr>
          <w:trHeight w:val="231"/>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rsidR="00573D1F" w:rsidRPr="0007479A" w:rsidRDefault="009E15B9"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18</w:t>
            </w:r>
          </w:p>
        </w:tc>
      </w:tr>
      <w:tr w:rsidR="00573D1F" w:rsidRPr="0007479A" w:rsidTr="00573D1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tcBorders>
              <w:top w:val="none" w:sz="0" w:space="0" w:color="auto"/>
              <w:bottom w:val="none" w:sz="0" w:space="0" w:color="auto"/>
            </w:tcBorders>
            <w:hideMark/>
          </w:tcPr>
          <w:p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Borders>
              <w:top w:val="none" w:sz="0" w:space="0" w:color="auto"/>
              <w:bottom w:val="none" w:sz="0" w:space="0" w:color="auto"/>
            </w:tcBorders>
          </w:tcPr>
          <w:p w:rsidR="00573D1F" w:rsidRPr="0007479A" w:rsidRDefault="009E15B9"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18</w:t>
            </w:r>
          </w:p>
        </w:tc>
      </w:tr>
    </w:tbl>
    <w:p w:rsidR="00537A1E" w:rsidRPr="0007479A" w:rsidRDefault="00537A1E" w:rsidP="00F943D9">
      <w:pPr>
        <w:pStyle w:val="Balk3"/>
        <w:ind w:left="0"/>
        <w:jc w:val="both"/>
        <w:rPr>
          <w:rFonts w:ascii="Times New Roman" w:hAnsi="Times New Roman" w:cs="Times New Roman"/>
          <w:b w:val="0"/>
          <w:noProof/>
        </w:rPr>
      </w:pPr>
    </w:p>
    <w:p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rsidR="007F270F" w:rsidRPr="0007479A" w:rsidRDefault="007F270F" w:rsidP="007F270F">
      <w:pPr>
        <w:rPr>
          <w:rFonts w:ascii="Times New Roman" w:hAnsi="Times New Roman" w:cs="Times New Roman"/>
          <w:noProof/>
        </w:rPr>
      </w:pPr>
    </w:p>
    <w:tbl>
      <w:tblPr>
        <w:tblStyle w:val="ListTable3Accent2"/>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079"/>
        <w:gridCol w:w="998"/>
        <w:gridCol w:w="1283"/>
        <w:gridCol w:w="1270"/>
      </w:tblGrid>
      <w:tr w:rsidR="007F270F" w:rsidRPr="0007479A"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079" w:type="dxa"/>
            <w:tcBorders>
              <w:top w:val="none" w:sz="0" w:space="0" w:color="auto"/>
              <w:bottom w:val="none" w:sz="0" w:space="0" w:color="auto"/>
            </w:tcBorders>
            <w:hideMark/>
          </w:tcPr>
          <w:p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Sınıf Öğretmeni</w:t>
            </w:r>
          </w:p>
        </w:tc>
        <w:tc>
          <w:tcPr>
            <w:tcW w:w="998" w:type="dxa"/>
            <w:tcBorders>
              <w:top w:val="none" w:sz="0" w:space="0" w:color="auto"/>
              <w:bottom w:val="none" w:sz="0" w:space="0" w:color="auto"/>
            </w:tcBorders>
          </w:tcPr>
          <w:p w:rsidR="00573D1F" w:rsidRPr="0007479A" w:rsidRDefault="009E15B9"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4</w:t>
            </w:r>
          </w:p>
        </w:tc>
        <w:tc>
          <w:tcPr>
            <w:tcW w:w="1283" w:type="dxa"/>
            <w:tcBorders>
              <w:top w:val="none" w:sz="0" w:space="0" w:color="auto"/>
              <w:bottom w:val="none" w:sz="0" w:space="0" w:color="auto"/>
            </w:tcBorders>
          </w:tcPr>
          <w:p w:rsidR="00573D1F" w:rsidRPr="0007479A" w:rsidRDefault="009E15B9"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4</w:t>
            </w:r>
          </w:p>
        </w:tc>
        <w:tc>
          <w:tcPr>
            <w:tcW w:w="1270" w:type="dxa"/>
            <w:tcBorders>
              <w:top w:val="none" w:sz="0" w:space="0" w:color="auto"/>
              <w:bottom w:val="none" w:sz="0" w:space="0" w:color="auto"/>
            </w:tcBorders>
          </w:tcPr>
          <w:p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9E15B9" w:rsidRPr="0007479A"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hideMark/>
          </w:tcPr>
          <w:p w:rsidR="009E15B9" w:rsidRPr="0007479A" w:rsidRDefault="00F943D9" w:rsidP="00573D1F">
            <w:pPr>
              <w:jc w:val="center"/>
              <w:rPr>
                <w:rFonts w:ascii="Times New Roman" w:hAnsi="Times New Roman" w:cs="Times New Roman"/>
                <w:noProof/>
                <w:lang w:eastAsia="en-US"/>
              </w:rPr>
            </w:pPr>
            <w:r>
              <w:rPr>
                <w:rFonts w:ascii="Times New Roman" w:hAnsi="Times New Roman" w:cs="Times New Roman"/>
                <w:noProof/>
                <w:lang w:eastAsia="en-US"/>
              </w:rPr>
              <w:t>2</w:t>
            </w:r>
          </w:p>
        </w:tc>
        <w:tc>
          <w:tcPr>
            <w:tcW w:w="4079" w:type="dxa"/>
            <w:hideMark/>
          </w:tcPr>
          <w:p w:rsidR="009E15B9" w:rsidRDefault="009E15B9"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İngilizce Öğretmeni</w:t>
            </w:r>
          </w:p>
        </w:tc>
        <w:tc>
          <w:tcPr>
            <w:tcW w:w="998" w:type="dxa"/>
          </w:tcPr>
          <w:p w:rsidR="009E15B9" w:rsidRPr="00F943D9" w:rsidRDefault="009E15B9"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F943D9">
              <w:rPr>
                <w:rFonts w:ascii="Times New Roman" w:hAnsi="Times New Roman" w:cs="Times New Roman"/>
                <w:noProof/>
                <w:color w:val="000000" w:themeColor="text1"/>
                <w:lang w:eastAsia="en-US"/>
              </w:rPr>
              <w:t>-</w:t>
            </w:r>
          </w:p>
        </w:tc>
        <w:tc>
          <w:tcPr>
            <w:tcW w:w="1283" w:type="dxa"/>
          </w:tcPr>
          <w:p w:rsidR="009E15B9" w:rsidRPr="00F943D9" w:rsidRDefault="009E15B9"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F943D9">
              <w:rPr>
                <w:rFonts w:ascii="Times New Roman" w:hAnsi="Times New Roman" w:cs="Times New Roman"/>
                <w:noProof/>
                <w:color w:val="000000" w:themeColor="text1"/>
                <w:lang w:eastAsia="en-US"/>
              </w:rPr>
              <w:t>-</w:t>
            </w:r>
          </w:p>
        </w:tc>
        <w:tc>
          <w:tcPr>
            <w:tcW w:w="1270" w:type="dxa"/>
          </w:tcPr>
          <w:p w:rsidR="009E15B9" w:rsidRPr="00F943D9" w:rsidRDefault="009E15B9"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F943D9">
              <w:rPr>
                <w:rFonts w:ascii="Times New Roman" w:hAnsi="Times New Roman" w:cs="Times New Roman"/>
                <w:noProof/>
                <w:color w:val="000000" w:themeColor="text1"/>
                <w:lang w:eastAsia="en-US"/>
              </w:rPr>
              <w:t>-</w:t>
            </w:r>
          </w:p>
        </w:tc>
      </w:tr>
      <w:tr w:rsidR="00573D1F" w:rsidRPr="0007479A"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rsidR="00573D1F" w:rsidRPr="0007479A" w:rsidRDefault="00F943D9" w:rsidP="00573D1F">
            <w:pPr>
              <w:jc w:val="center"/>
              <w:rPr>
                <w:rFonts w:ascii="Times New Roman" w:hAnsi="Times New Roman" w:cs="Times New Roman"/>
                <w:noProof/>
                <w:lang w:eastAsia="en-US"/>
              </w:rPr>
            </w:pPr>
            <w:r>
              <w:rPr>
                <w:rFonts w:ascii="Times New Roman" w:hAnsi="Times New Roman" w:cs="Times New Roman"/>
                <w:noProof/>
                <w:lang w:eastAsia="en-US"/>
              </w:rPr>
              <w:t>3</w:t>
            </w:r>
          </w:p>
        </w:tc>
        <w:tc>
          <w:tcPr>
            <w:tcW w:w="4079" w:type="dxa"/>
            <w:hideMark/>
          </w:tcPr>
          <w:p w:rsidR="00573D1F" w:rsidRPr="0007479A" w:rsidRDefault="009E15B9"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Okul Öncesi</w:t>
            </w:r>
            <w:r w:rsidR="00573D1F" w:rsidRPr="0007479A">
              <w:rPr>
                <w:rFonts w:ascii="Times New Roman" w:hAnsi="Times New Roman" w:cs="Times New Roman"/>
                <w:noProof/>
                <w:color w:val="000000" w:themeColor="text1"/>
                <w:lang w:eastAsia="en-US"/>
              </w:rPr>
              <w:t xml:space="preserve"> Öğretmeni</w:t>
            </w:r>
          </w:p>
        </w:tc>
        <w:tc>
          <w:tcPr>
            <w:tcW w:w="998" w:type="dxa"/>
          </w:tcPr>
          <w:p w:rsidR="00573D1F" w:rsidRPr="0007479A" w:rsidRDefault="009E15B9"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rsidR="00573D1F" w:rsidRPr="0007479A" w:rsidRDefault="009E15B9"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F943D9" w:rsidRPr="0007479A" w:rsidTr="00F943D9">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hideMark/>
          </w:tcPr>
          <w:p w:rsidR="00F943D9" w:rsidRPr="0007479A" w:rsidRDefault="00F943D9" w:rsidP="00573D1F">
            <w:pPr>
              <w:jc w:val="center"/>
              <w:rPr>
                <w:rFonts w:ascii="Times New Roman" w:hAnsi="Times New Roman" w:cs="Times New Roman"/>
                <w:noProof/>
                <w:lang w:eastAsia="en-US"/>
              </w:rPr>
            </w:pPr>
            <w:r>
              <w:rPr>
                <w:rFonts w:ascii="Times New Roman" w:hAnsi="Times New Roman" w:cs="Times New Roman"/>
                <w:noProof/>
                <w:lang w:eastAsia="en-US"/>
              </w:rPr>
              <w:t>4</w:t>
            </w:r>
          </w:p>
        </w:tc>
        <w:tc>
          <w:tcPr>
            <w:tcW w:w="4079" w:type="dxa"/>
            <w:hideMark/>
          </w:tcPr>
          <w:p w:rsidR="00F943D9" w:rsidRDefault="00F943D9"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DKAB Öğretmeni</w:t>
            </w:r>
          </w:p>
        </w:tc>
        <w:tc>
          <w:tcPr>
            <w:tcW w:w="998" w:type="dxa"/>
            <w:vAlign w:val="center"/>
          </w:tcPr>
          <w:p w:rsidR="00F943D9" w:rsidRPr="00F943D9" w:rsidRDefault="00F943D9" w:rsidP="00F943D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 xml:space="preserve">       </w:t>
            </w:r>
            <w:r w:rsidRPr="00F943D9">
              <w:rPr>
                <w:rFonts w:ascii="Times New Roman" w:hAnsi="Times New Roman" w:cs="Times New Roman"/>
                <w:noProof/>
                <w:color w:val="000000" w:themeColor="text1"/>
                <w:lang w:eastAsia="en-US"/>
              </w:rPr>
              <w:t>-</w:t>
            </w:r>
          </w:p>
        </w:tc>
        <w:tc>
          <w:tcPr>
            <w:tcW w:w="1283" w:type="dxa"/>
            <w:vAlign w:val="center"/>
          </w:tcPr>
          <w:p w:rsidR="00F943D9" w:rsidRDefault="00F943D9" w:rsidP="00F943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w:t>
            </w:r>
          </w:p>
        </w:tc>
        <w:tc>
          <w:tcPr>
            <w:tcW w:w="1270" w:type="dxa"/>
            <w:vAlign w:val="center"/>
          </w:tcPr>
          <w:p w:rsidR="00F943D9" w:rsidRPr="005007D1" w:rsidRDefault="00F943D9" w:rsidP="00F943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w:t>
            </w:r>
          </w:p>
        </w:tc>
      </w:tr>
    </w:tbl>
    <w:p w:rsidR="007F270F" w:rsidRPr="0007479A" w:rsidRDefault="007F270F" w:rsidP="007F270F">
      <w:pPr>
        <w:rPr>
          <w:rFonts w:ascii="Times New Roman" w:hAnsi="Times New Roman" w:cs="Times New Roman"/>
          <w:noProof/>
        </w:rPr>
      </w:pPr>
    </w:p>
    <w:p w:rsidR="00537A1E" w:rsidRPr="0007479A" w:rsidRDefault="00537A1E" w:rsidP="007F270F">
      <w:pPr>
        <w:rPr>
          <w:rFonts w:ascii="Times New Roman" w:hAnsi="Times New Roman" w:cs="Times New Roman"/>
          <w:noProof/>
        </w:rPr>
      </w:pPr>
    </w:p>
    <w:p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rsidR="007F270F" w:rsidRPr="0007479A" w:rsidRDefault="007F270F" w:rsidP="007F270F">
      <w:pPr>
        <w:rPr>
          <w:rFonts w:ascii="Times New Roman" w:hAnsi="Times New Roman" w:cs="Times New Roman"/>
          <w:noProof/>
        </w:rPr>
      </w:pPr>
    </w:p>
    <w:tbl>
      <w:tblPr>
        <w:tblStyle w:val="ListTable3Accent2"/>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137" w:type="dxa"/>
            <w:shd w:val="clear" w:color="auto" w:fill="943634" w:themeFill="accent2" w:themeFillShade="BF"/>
            <w:hideMark/>
          </w:tcPr>
          <w:p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137" w:type="dxa"/>
            <w:tcBorders>
              <w:top w:val="none" w:sz="0" w:space="0" w:color="auto"/>
              <w:bottom w:val="none" w:sz="0" w:space="0" w:color="auto"/>
            </w:tcBorders>
            <w:hideMark/>
          </w:tcPr>
          <w:p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998" w:type="dxa"/>
            <w:tcBorders>
              <w:top w:val="none" w:sz="0" w:space="0" w:color="auto"/>
              <w:bottom w:val="none" w:sz="0" w:space="0" w:color="auto"/>
            </w:tcBorders>
          </w:tcPr>
          <w:p w:rsidR="00573D1F" w:rsidRPr="0007479A" w:rsidRDefault="009E15B9"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rsidR="00573D1F" w:rsidRPr="0007479A" w:rsidRDefault="009E15B9"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Borders>
              <w:top w:val="none" w:sz="0" w:space="0" w:color="auto"/>
              <w:bottom w:val="none" w:sz="0" w:space="0" w:color="auto"/>
            </w:tcBorders>
          </w:tcPr>
          <w:p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137" w:type="dxa"/>
            <w:hideMark/>
          </w:tcPr>
          <w:p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998" w:type="dxa"/>
          </w:tcPr>
          <w:p w:rsidR="00573D1F" w:rsidRPr="0007479A" w:rsidRDefault="00F943D9"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Pr>
          <w:p w:rsidR="00573D1F" w:rsidRPr="0007479A" w:rsidRDefault="00F943D9"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rsidR="00573D1F" w:rsidRPr="0007479A" w:rsidRDefault="009E15B9"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573D1F" w:rsidRPr="0007479A"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137" w:type="dxa"/>
            <w:tcBorders>
              <w:top w:val="none" w:sz="0" w:space="0" w:color="auto"/>
              <w:bottom w:val="none" w:sz="0" w:space="0" w:color="auto"/>
            </w:tcBorders>
            <w:hideMark/>
          </w:tcPr>
          <w:p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998" w:type="dxa"/>
            <w:tcBorders>
              <w:top w:val="none" w:sz="0" w:space="0" w:color="auto"/>
              <w:bottom w:val="none" w:sz="0" w:space="0" w:color="auto"/>
            </w:tcBorders>
          </w:tcPr>
          <w:p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0</w:t>
            </w:r>
          </w:p>
        </w:tc>
        <w:tc>
          <w:tcPr>
            <w:tcW w:w="1270" w:type="dxa"/>
            <w:tcBorders>
              <w:top w:val="none" w:sz="0" w:space="0" w:color="auto"/>
              <w:bottom w:val="none" w:sz="0" w:space="0" w:color="auto"/>
            </w:tcBorders>
          </w:tcPr>
          <w:p w:rsidR="00573D1F" w:rsidRPr="0007479A" w:rsidRDefault="009E15B9"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bl>
    <w:p w:rsidR="00B158BE" w:rsidRPr="0007479A" w:rsidRDefault="00B158BE" w:rsidP="004E2E9A">
      <w:pPr>
        <w:pStyle w:val="Balk3"/>
        <w:ind w:left="0"/>
        <w:jc w:val="both"/>
        <w:rPr>
          <w:rFonts w:ascii="Times New Roman" w:hAnsi="Times New Roman" w:cs="Times New Roman"/>
          <w:noProof/>
          <w:color w:val="000000" w:themeColor="text1"/>
        </w:rPr>
      </w:pPr>
    </w:p>
    <w:p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t>Fiziki Kaynak Analizi</w:t>
      </w:r>
    </w:p>
    <w:p w:rsidR="006C5EA3" w:rsidRPr="0007479A" w:rsidRDefault="006C5EA3" w:rsidP="009A20B8">
      <w:pPr>
        <w:pStyle w:val="Balk3"/>
        <w:ind w:left="0"/>
        <w:jc w:val="both"/>
        <w:rPr>
          <w:rFonts w:ascii="Times New Roman" w:hAnsi="Times New Roman" w:cs="Times New Roman"/>
          <w:noProof/>
        </w:rPr>
      </w:pPr>
    </w:p>
    <w:p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Table3Accent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rsidTr="00D1686A">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tcBorders>
              <w:bottom w:val="none" w:sz="0" w:space="0" w:color="auto"/>
              <w:right w:val="none" w:sz="0" w:space="0" w:color="auto"/>
            </w:tcBorders>
            <w:shd w:val="clear" w:color="auto" w:fill="943634" w:themeFill="accent2" w:themeFillShade="BF"/>
            <w:vAlign w:val="center"/>
            <w:hideMark/>
          </w:tcPr>
          <w:p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573D1F" w:rsidRPr="0007479A" w:rsidTr="00D1686A">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tcBorders>
              <w:top w:val="none" w:sz="0" w:space="0" w:color="auto"/>
              <w:bottom w:val="none" w:sz="0" w:space="0" w:color="auto"/>
            </w:tcBorders>
            <w:hideMark/>
          </w:tcPr>
          <w:p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rsidR="00573D1F" w:rsidRPr="00AD5B94" w:rsidRDefault="009E15B9"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1</w:t>
            </w:r>
          </w:p>
        </w:tc>
        <w:tc>
          <w:tcPr>
            <w:tcW w:w="2694" w:type="dxa"/>
            <w:hideMark/>
          </w:tcPr>
          <w:p w:rsidR="00573D1F" w:rsidRPr="00AD5B94" w:rsidRDefault="009E15B9"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Yeterli</w:t>
            </w:r>
          </w:p>
        </w:tc>
      </w:tr>
      <w:tr w:rsidR="00573D1F" w:rsidRPr="0007479A"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tcBorders>
              <w:top w:val="none" w:sz="0" w:space="0" w:color="auto"/>
              <w:bottom w:val="none" w:sz="0" w:space="0" w:color="auto"/>
            </w:tcBorders>
            <w:hideMark/>
          </w:tcPr>
          <w:p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hideMark/>
          </w:tcPr>
          <w:p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tcBorders>
              <w:top w:val="none" w:sz="0" w:space="0" w:color="auto"/>
              <w:bottom w:val="none" w:sz="0" w:space="0" w:color="auto"/>
            </w:tcBorders>
            <w:hideMark/>
          </w:tcPr>
          <w:p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Güvenlik Kamerası Sayısı</w:t>
            </w:r>
          </w:p>
        </w:tc>
        <w:tc>
          <w:tcPr>
            <w:tcW w:w="2693" w:type="dxa"/>
            <w:hideMark/>
          </w:tcPr>
          <w:p w:rsidR="00573D1F" w:rsidRPr="00AD5B94" w:rsidRDefault="009E15B9"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11</w:t>
            </w:r>
          </w:p>
        </w:tc>
        <w:tc>
          <w:tcPr>
            <w:tcW w:w="2694" w:type="dxa"/>
            <w:hideMark/>
          </w:tcPr>
          <w:p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tcBorders>
              <w:top w:val="none" w:sz="0" w:space="0" w:color="auto"/>
              <w:bottom w:val="none" w:sz="0" w:space="0" w:color="auto"/>
            </w:tcBorders>
            <w:hideMark/>
          </w:tcPr>
          <w:p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tcBorders>
              <w:top w:val="none" w:sz="0" w:space="0" w:color="auto"/>
              <w:bottom w:val="none" w:sz="0" w:space="0" w:color="auto"/>
            </w:tcBorders>
            <w:hideMark/>
          </w:tcPr>
          <w:p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bl>
    <w:p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lastRenderedPageBreak/>
        <w:t>Tablo 10</w:t>
      </w:r>
      <w:r w:rsidR="007F270F" w:rsidRPr="0007479A">
        <w:rPr>
          <w:rFonts w:ascii="Times New Roman" w:hAnsi="Times New Roman" w:cs="Times New Roman"/>
          <w:noProof/>
          <w:color w:val="000000" w:themeColor="text1"/>
          <w:sz w:val="20"/>
        </w:rPr>
        <w:t xml:space="preserve">Teknoloji ve Bilişim Altyapısı </w:t>
      </w:r>
    </w:p>
    <w:p w:rsidR="00387841" w:rsidRPr="0007479A" w:rsidRDefault="00387841" w:rsidP="007F270F">
      <w:pPr>
        <w:pStyle w:val="Balk3"/>
        <w:spacing w:before="200"/>
        <w:rPr>
          <w:rFonts w:ascii="Times New Roman" w:hAnsi="Times New Roman" w:cs="Times New Roman"/>
          <w:noProof/>
          <w:color w:val="000000" w:themeColor="text1"/>
        </w:rPr>
      </w:pPr>
    </w:p>
    <w:tbl>
      <w:tblPr>
        <w:tblStyle w:val="ListTable3Accent2"/>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tcBorders>
              <w:bottom w:val="none" w:sz="0" w:space="0" w:color="auto"/>
              <w:right w:val="none" w:sz="0" w:space="0" w:color="auto"/>
            </w:tcBorders>
            <w:shd w:val="clear" w:color="auto" w:fill="943634" w:themeFill="accent2" w:themeFillShade="BF"/>
          </w:tcPr>
          <w:p w:rsidR="00387841" w:rsidRPr="0007479A" w:rsidRDefault="004E2E9A" w:rsidP="00387841">
            <w:pPr>
              <w:pStyle w:val="Balk3"/>
              <w:ind w:left="0"/>
              <w:jc w:val="center"/>
              <w:outlineLvl w:val="2"/>
              <w:rPr>
                <w:rFonts w:ascii="Times New Roman" w:hAnsi="Times New Roman" w:cs="Times New Roman"/>
                <w:noProof/>
                <w:lang w:eastAsia="en-US"/>
              </w:rPr>
            </w:pPr>
            <w:r w:rsidRPr="0007479A">
              <w:rPr>
                <w:rFonts w:ascii="Times New Roman" w:hAnsi="Times New Roman" w:cs="Times New Roman"/>
                <w:noProof/>
                <w:lang w:eastAsia="en-US"/>
              </w:rPr>
              <w:t>TEKNOLOJİ VE BİLİŞİM ALTYAPISI</w:t>
            </w:r>
          </w:p>
        </w:tc>
      </w:tr>
      <w:tr w:rsidR="00573D1F" w:rsidRPr="0007479A"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Borders>
              <w:top w:val="none" w:sz="0" w:space="0" w:color="auto"/>
              <w:bottom w:val="none" w:sz="0" w:space="0" w:color="auto"/>
            </w:tcBorders>
          </w:tcPr>
          <w:p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1</w:t>
            </w:r>
            <w:r w:rsidR="009E15B9">
              <w:rPr>
                <w:rFonts w:ascii="Times New Roman" w:hAnsi="Times New Roman" w:cs="Times New Roman"/>
                <w:b w:val="0"/>
                <w:noProof/>
                <w:color w:val="000000" w:themeColor="text1"/>
                <w:sz w:val="22"/>
                <w:lang w:eastAsia="en-US"/>
              </w:rPr>
              <w:t>4</w:t>
            </w:r>
          </w:p>
        </w:tc>
      </w:tr>
      <w:tr w:rsidR="00573D1F" w:rsidRPr="0007479A"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0</w:t>
            </w:r>
          </w:p>
        </w:tc>
      </w:tr>
      <w:tr w:rsidR="00573D1F" w:rsidRPr="0007479A"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Borders>
              <w:top w:val="none" w:sz="0" w:space="0" w:color="auto"/>
              <w:bottom w:val="none" w:sz="0" w:space="0" w:color="auto"/>
            </w:tcBorders>
          </w:tcPr>
          <w:p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sınıfı/laboratuvarı sayısı</w:t>
            </w:r>
          </w:p>
        </w:tc>
        <w:tc>
          <w:tcPr>
            <w:tcW w:w="1276" w:type="dxa"/>
          </w:tcPr>
          <w:p w:rsidR="00573D1F" w:rsidRPr="00AD5B94" w:rsidRDefault="009E15B9"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1</w:t>
            </w:r>
          </w:p>
        </w:tc>
      </w:tr>
      <w:tr w:rsidR="00573D1F" w:rsidRPr="0007479A"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Borders>
              <w:top w:val="none" w:sz="0" w:space="0" w:color="auto"/>
              <w:bottom w:val="none" w:sz="0" w:space="0" w:color="auto"/>
            </w:tcBorders>
          </w:tcPr>
          <w:p w:rsidR="00573D1F" w:rsidRPr="00AD5B94" w:rsidRDefault="00DC76B7"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3</w:t>
            </w:r>
          </w:p>
        </w:tc>
      </w:tr>
      <w:tr w:rsidR="00573D1F" w:rsidRPr="0007479A"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Borders>
              <w:top w:val="none" w:sz="0" w:space="0" w:color="auto"/>
              <w:bottom w:val="none" w:sz="0" w:space="0" w:color="auto"/>
            </w:tcBorders>
          </w:tcPr>
          <w:p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1</w:t>
            </w:r>
          </w:p>
        </w:tc>
      </w:tr>
      <w:tr w:rsidR="00573D1F" w:rsidRPr="0007479A"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rsidR="00573D1F" w:rsidRPr="00AD5B94" w:rsidRDefault="009E15B9"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Yok</w:t>
            </w:r>
          </w:p>
        </w:tc>
      </w:tr>
      <w:tr w:rsidR="00573D1F" w:rsidRPr="0007479A"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Borders>
              <w:top w:val="none" w:sz="0" w:space="0" w:color="auto"/>
              <w:bottom w:val="none" w:sz="0" w:space="0" w:color="auto"/>
            </w:tcBorders>
          </w:tcPr>
          <w:p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Borders>
              <w:top w:val="none" w:sz="0" w:space="0" w:color="auto"/>
              <w:bottom w:val="none" w:sz="0" w:space="0" w:color="auto"/>
            </w:tcBorders>
          </w:tcPr>
          <w:p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bl>
    <w:p w:rsidR="00FD3545" w:rsidRPr="0007479A" w:rsidRDefault="00FD3545">
      <w:pPr>
        <w:pStyle w:val="GvdeMetni"/>
        <w:spacing w:before="11"/>
        <w:rPr>
          <w:rFonts w:ascii="Times New Roman" w:hAnsi="Times New Roman" w:cs="Times New Roman"/>
          <w:b/>
          <w:noProof/>
        </w:rPr>
      </w:pPr>
    </w:p>
    <w:p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rsidR="00C73E4F" w:rsidRPr="0007479A" w:rsidRDefault="00D56BB0" w:rsidP="00C73E4F">
      <w:pPr>
        <w:pStyle w:val="Balk3"/>
        <w:spacing w:before="201"/>
        <w:rPr>
          <w:rFonts w:ascii="Times New Roman" w:hAnsi="Times New Roman" w:cs="Times New Roman"/>
          <w:noProof/>
          <w:color w:val="000000" w:themeColor="text1"/>
          <w:sz w:val="20"/>
        </w:rPr>
      </w:pPr>
      <w:bookmarkStart w:id="9" w:name="_bookmark36"/>
      <w:bookmarkEnd w:id="9"/>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rsidR="00C73E4F" w:rsidRPr="0007479A" w:rsidRDefault="00C73E4F" w:rsidP="00C73E4F">
      <w:pPr>
        <w:pStyle w:val="Balk3"/>
        <w:spacing w:before="201"/>
        <w:rPr>
          <w:rFonts w:ascii="Times New Roman" w:hAnsi="Times New Roman" w:cs="Times New Roman"/>
          <w:noProof/>
          <w:color w:val="000000" w:themeColor="text1"/>
          <w:sz w:val="20"/>
        </w:rPr>
      </w:pPr>
    </w:p>
    <w:p w:rsidR="00B21DC6" w:rsidRPr="0007479A" w:rsidRDefault="00913E56"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 xml:space="preserve">kinakdi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rsidR="00FD3545" w:rsidRPr="0007479A" w:rsidRDefault="00FD3545">
      <w:pPr>
        <w:pStyle w:val="GvdeMetni"/>
        <w:spacing w:before="3"/>
        <w:rPr>
          <w:rFonts w:ascii="Times New Roman" w:hAnsi="Times New Roman" w:cs="Times New Roman"/>
          <w:b/>
          <w:noProof/>
        </w:rPr>
      </w:pPr>
    </w:p>
    <w:p w:rsidR="00962910" w:rsidRPr="0007479A" w:rsidRDefault="00962910" w:rsidP="001C5978">
      <w:pPr>
        <w:pStyle w:val="GvdeMetni"/>
        <w:rPr>
          <w:rFonts w:ascii="Times New Roman" w:hAnsi="Times New Roman" w:cs="Times New Roman"/>
          <w:noProof/>
          <w:color w:val="002060"/>
        </w:rPr>
      </w:pPr>
    </w:p>
    <w:tbl>
      <w:tblPr>
        <w:tblStyle w:val="ListTable3Accent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822"/>
        <w:gridCol w:w="936"/>
        <w:gridCol w:w="879"/>
        <w:gridCol w:w="879"/>
        <w:gridCol w:w="850"/>
        <w:gridCol w:w="1134"/>
      </w:tblGrid>
      <w:tr w:rsidR="00AB1112" w:rsidRPr="0007479A" w:rsidTr="00142211">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964" w:type="dxa"/>
            <w:tcBorders>
              <w:bottom w:val="none" w:sz="0" w:space="0" w:color="auto"/>
              <w:right w:val="none" w:sz="0" w:space="0" w:color="auto"/>
            </w:tcBorders>
            <w:shd w:val="clear" w:color="auto" w:fill="943634" w:themeFill="accent2" w:themeFillShade="BF"/>
            <w:vAlign w:val="center"/>
          </w:tcPr>
          <w:p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822" w:type="dxa"/>
            <w:tcBorders>
              <w:left w:val="none" w:sz="0" w:space="0" w:color="auto"/>
              <w:right w:val="none" w:sz="0" w:space="0" w:color="auto"/>
            </w:tcBorders>
            <w:shd w:val="clear" w:color="auto" w:fill="943634" w:themeFill="accent2" w:themeFillShade="BF"/>
            <w:vAlign w:val="center"/>
          </w:tcPr>
          <w:p w:rsidR="00AB1112" w:rsidRPr="0007479A" w:rsidRDefault="00AB1112" w:rsidP="003641B1">
            <w:pPr>
              <w:pStyle w:val="TableParagraph"/>
              <w:jc w:val="center"/>
              <w:rPr>
                <w:rFonts w:ascii="Times New Roman" w:hAnsi="Times New Roman" w:cs="Times New Roman"/>
                <w:noProof/>
              </w:rPr>
            </w:pPr>
            <w:r w:rsidRPr="00F943D9">
              <w:rPr>
                <w:rFonts w:ascii="Times New Roman" w:hAnsi="Times New Roman" w:cs="Times New Roman"/>
                <w:noProof/>
              </w:rPr>
              <w:t>2024</w:t>
            </w:r>
          </w:p>
        </w:tc>
        <w:tc>
          <w:tcPr>
            <w:tcW w:w="936" w:type="dxa"/>
            <w:shd w:val="clear" w:color="auto" w:fill="943634" w:themeFill="accent2" w:themeFillShade="BF"/>
            <w:vAlign w:val="center"/>
          </w:tcPr>
          <w:p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shd w:val="clear" w:color="auto" w:fill="943634" w:themeFill="accent2" w:themeFillShade="BF"/>
            <w:vAlign w:val="center"/>
          </w:tcPr>
          <w:p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tcBorders>
              <w:left w:val="none" w:sz="0" w:space="0" w:color="auto"/>
              <w:bottom w:val="none" w:sz="0" w:space="0" w:color="auto"/>
            </w:tcBorders>
            <w:shd w:val="clear" w:color="auto" w:fill="943634" w:themeFill="accent2" w:themeFillShade="BF"/>
            <w:vAlign w:val="center"/>
          </w:tcPr>
          <w:p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rsidTr="0014221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rsidR="00AB1112" w:rsidRPr="00142211" w:rsidRDefault="00AB1112" w:rsidP="003641B1">
            <w:pPr>
              <w:pStyle w:val="TableParagraph"/>
              <w:ind w:left="71"/>
              <w:jc w:val="both"/>
              <w:rPr>
                <w:rFonts w:ascii="Times New Roman" w:hAnsi="Times New Roman" w:cs="Times New Roman"/>
                <w:noProof/>
                <w:szCs w:val="24"/>
              </w:rPr>
            </w:pPr>
            <w:r w:rsidRPr="00142211">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22" w:type="dxa"/>
            <w:shd w:val="clear" w:color="auto" w:fill="FFFFFF" w:themeFill="background1"/>
            <w:vAlign w:val="center"/>
          </w:tcPr>
          <w:p w:rsidR="00AB1112" w:rsidRPr="00142211" w:rsidRDefault="00F943D9" w:rsidP="00EC04DF">
            <w:pPr>
              <w:jc w:val="right"/>
              <w:rPr>
                <w:rFonts w:ascii="Times New Roman" w:hAnsi="Times New Roman" w:cs="Times New Roman"/>
                <w:bCs/>
                <w:noProof/>
                <w:color w:val="000000" w:themeColor="text1"/>
                <w:sz w:val="20"/>
                <w:szCs w:val="20"/>
              </w:rPr>
            </w:pPr>
            <w:r w:rsidRPr="00142211">
              <w:rPr>
                <w:rFonts w:ascii="Times New Roman" w:hAnsi="Times New Roman" w:cs="Times New Roman"/>
                <w:noProof/>
                <w:color w:val="000000" w:themeColor="text1"/>
                <w:sz w:val="20"/>
                <w:szCs w:val="20"/>
              </w:rPr>
              <w:t>10000</w:t>
            </w:r>
          </w:p>
        </w:tc>
        <w:tc>
          <w:tcPr>
            <w:tcW w:w="936" w:type="dxa"/>
            <w:shd w:val="clear" w:color="auto" w:fill="FFFFFF" w:themeFill="background1"/>
            <w:vAlign w:val="center"/>
          </w:tcPr>
          <w:p w:rsidR="00AB1112" w:rsidRPr="00142211" w:rsidRDefault="00F943D9"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sidRPr="00142211">
              <w:rPr>
                <w:rFonts w:ascii="Times New Roman" w:hAnsi="Times New Roman" w:cs="Times New Roman"/>
                <w:noProof/>
                <w:color w:val="000000" w:themeColor="text1"/>
                <w:sz w:val="20"/>
                <w:szCs w:val="20"/>
              </w:rPr>
              <w:t>13000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FFFFFF" w:themeFill="background1"/>
            <w:vAlign w:val="center"/>
          </w:tcPr>
          <w:p w:rsidR="00AB1112" w:rsidRPr="00142211" w:rsidRDefault="00F943D9" w:rsidP="00EC04DF">
            <w:pPr>
              <w:jc w:val="right"/>
              <w:rPr>
                <w:rFonts w:ascii="Times New Roman" w:hAnsi="Times New Roman" w:cs="Times New Roman"/>
                <w:noProof/>
                <w:color w:val="000000" w:themeColor="text1"/>
                <w:sz w:val="20"/>
                <w:szCs w:val="20"/>
              </w:rPr>
            </w:pPr>
            <w:r w:rsidRPr="00142211">
              <w:rPr>
                <w:rFonts w:ascii="Times New Roman" w:hAnsi="Times New Roman" w:cs="Times New Roman"/>
                <w:noProof/>
                <w:color w:val="000000" w:themeColor="text1"/>
                <w:sz w:val="20"/>
                <w:szCs w:val="20"/>
              </w:rPr>
              <w:t>16000</w:t>
            </w:r>
          </w:p>
        </w:tc>
        <w:tc>
          <w:tcPr>
            <w:tcW w:w="879" w:type="dxa"/>
            <w:shd w:val="clear" w:color="auto" w:fill="FFFFFF" w:themeFill="background1"/>
            <w:vAlign w:val="center"/>
          </w:tcPr>
          <w:p w:rsidR="00AB1112" w:rsidRPr="00142211" w:rsidRDefault="00F943D9"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sidRPr="00142211">
              <w:rPr>
                <w:rFonts w:ascii="Times New Roman" w:hAnsi="Times New Roman" w:cs="Times New Roman"/>
                <w:noProof/>
                <w:color w:val="000000" w:themeColor="text1"/>
                <w:sz w:val="20"/>
                <w:szCs w:val="20"/>
              </w:rPr>
              <w:t>19000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FFFFFF" w:themeFill="background1"/>
            <w:vAlign w:val="center"/>
          </w:tcPr>
          <w:p w:rsidR="00AB1112" w:rsidRPr="00142211" w:rsidRDefault="00F943D9" w:rsidP="00EC04DF">
            <w:pPr>
              <w:jc w:val="right"/>
              <w:rPr>
                <w:rFonts w:ascii="Times New Roman" w:hAnsi="Times New Roman" w:cs="Times New Roman"/>
                <w:bCs/>
                <w:noProof/>
                <w:color w:val="000000" w:themeColor="text1"/>
                <w:sz w:val="20"/>
                <w:szCs w:val="20"/>
              </w:rPr>
            </w:pPr>
            <w:r w:rsidRPr="00142211">
              <w:rPr>
                <w:rFonts w:ascii="Times New Roman" w:hAnsi="Times New Roman" w:cs="Times New Roman"/>
                <w:noProof/>
                <w:color w:val="000000" w:themeColor="text1"/>
                <w:sz w:val="20"/>
                <w:szCs w:val="20"/>
              </w:rPr>
              <w:t>22000</w:t>
            </w:r>
          </w:p>
        </w:tc>
        <w:tc>
          <w:tcPr>
            <w:cnfStyle w:val="000100000000" w:firstRow="0" w:lastRow="0" w:firstColumn="0" w:lastColumn="1" w:oddVBand="0" w:evenVBand="0" w:oddHBand="0" w:evenHBand="0" w:firstRowFirstColumn="0" w:firstRowLastColumn="0" w:lastRowFirstColumn="0" w:lastRowLastColumn="0"/>
            <w:tcW w:w="1134" w:type="dxa"/>
            <w:vAlign w:val="center"/>
          </w:tcPr>
          <w:p w:rsidR="00AB1112" w:rsidRPr="00142211" w:rsidRDefault="00F943D9" w:rsidP="00EC04DF">
            <w:pPr>
              <w:jc w:val="right"/>
              <w:rPr>
                <w:rFonts w:ascii="Times New Roman" w:hAnsi="Times New Roman" w:cs="Times New Roman"/>
                <w:b w:val="0"/>
                <w:noProof/>
                <w:color w:val="000000" w:themeColor="text1"/>
                <w:sz w:val="20"/>
                <w:szCs w:val="20"/>
              </w:rPr>
            </w:pPr>
            <w:r w:rsidRPr="00142211">
              <w:rPr>
                <w:rFonts w:ascii="Times New Roman" w:hAnsi="Times New Roman" w:cs="Times New Roman"/>
                <w:color w:val="000000"/>
                <w:sz w:val="20"/>
                <w:szCs w:val="20"/>
              </w:rPr>
              <w:t>80000</w:t>
            </w:r>
          </w:p>
        </w:tc>
      </w:tr>
      <w:tr w:rsidR="00AB1112" w:rsidRPr="0007479A" w:rsidTr="00142211">
        <w:trPr>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rsidR="00AB1112" w:rsidRPr="00142211" w:rsidRDefault="00AB1112" w:rsidP="003641B1">
            <w:pPr>
              <w:pStyle w:val="TableParagraph"/>
              <w:ind w:left="71"/>
              <w:jc w:val="both"/>
              <w:rPr>
                <w:rFonts w:ascii="Times New Roman" w:hAnsi="Times New Roman" w:cs="Times New Roman"/>
                <w:noProof/>
                <w:szCs w:val="24"/>
              </w:rPr>
            </w:pPr>
            <w:r w:rsidRPr="00142211">
              <w:rPr>
                <w:rFonts w:ascii="Times New Roman" w:hAnsi="Times New Roman" w:cs="Times New Roman"/>
                <w:noProof/>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822" w:type="dxa"/>
            <w:shd w:val="clear" w:color="auto" w:fill="FFFFFF" w:themeFill="background1"/>
            <w:vAlign w:val="center"/>
          </w:tcPr>
          <w:p w:rsidR="00AB1112" w:rsidRPr="00142211" w:rsidRDefault="00AB1112" w:rsidP="00EC04DF">
            <w:pPr>
              <w:jc w:val="right"/>
              <w:rPr>
                <w:rFonts w:ascii="Times New Roman" w:hAnsi="Times New Roman" w:cs="Times New Roman"/>
                <w:bCs/>
                <w:noProof/>
                <w:color w:val="000000" w:themeColor="text1"/>
                <w:sz w:val="20"/>
                <w:szCs w:val="20"/>
              </w:rPr>
            </w:pPr>
            <w:r w:rsidRPr="00142211">
              <w:rPr>
                <w:rFonts w:ascii="Times New Roman" w:hAnsi="Times New Roman" w:cs="Times New Roman"/>
                <w:noProof/>
                <w:color w:val="000000" w:themeColor="text1"/>
                <w:sz w:val="20"/>
                <w:szCs w:val="20"/>
              </w:rPr>
              <w:t>0</w:t>
            </w:r>
          </w:p>
        </w:tc>
        <w:tc>
          <w:tcPr>
            <w:tcW w:w="936" w:type="dxa"/>
            <w:shd w:val="clear" w:color="auto" w:fill="FFFFFF" w:themeFill="background1"/>
            <w:vAlign w:val="center"/>
          </w:tcPr>
          <w:p w:rsidR="00AB1112" w:rsidRPr="00142211"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142211">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FFFFFF" w:themeFill="background1"/>
            <w:vAlign w:val="center"/>
          </w:tcPr>
          <w:p w:rsidR="00AB1112" w:rsidRPr="00142211" w:rsidRDefault="00AB1112" w:rsidP="00EC04DF">
            <w:pPr>
              <w:jc w:val="right"/>
              <w:rPr>
                <w:rFonts w:ascii="Times New Roman" w:hAnsi="Times New Roman" w:cs="Times New Roman"/>
                <w:bCs/>
                <w:noProof/>
                <w:color w:val="000000" w:themeColor="text1"/>
                <w:sz w:val="20"/>
                <w:szCs w:val="20"/>
              </w:rPr>
            </w:pPr>
            <w:r w:rsidRPr="00142211">
              <w:rPr>
                <w:rFonts w:ascii="Times New Roman" w:hAnsi="Times New Roman" w:cs="Times New Roman"/>
                <w:color w:val="000000"/>
                <w:sz w:val="20"/>
                <w:szCs w:val="20"/>
              </w:rPr>
              <w:t>0</w:t>
            </w:r>
          </w:p>
        </w:tc>
        <w:tc>
          <w:tcPr>
            <w:tcW w:w="879" w:type="dxa"/>
            <w:shd w:val="clear" w:color="auto" w:fill="FFFFFF" w:themeFill="background1"/>
            <w:vAlign w:val="center"/>
          </w:tcPr>
          <w:p w:rsidR="00AB1112" w:rsidRPr="00142211"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142211">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FFFFFF" w:themeFill="background1"/>
            <w:vAlign w:val="center"/>
          </w:tcPr>
          <w:p w:rsidR="00AB1112" w:rsidRPr="00142211" w:rsidRDefault="00AB1112" w:rsidP="00EC04DF">
            <w:pPr>
              <w:jc w:val="right"/>
              <w:rPr>
                <w:rFonts w:ascii="Times New Roman" w:hAnsi="Times New Roman" w:cs="Times New Roman"/>
                <w:bCs/>
                <w:noProof/>
                <w:color w:val="000000" w:themeColor="text1"/>
                <w:sz w:val="20"/>
                <w:szCs w:val="20"/>
              </w:rPr>
            </w:pPr>
            <w:r w:rsidRPr="00142211">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vAlign w:val="center"/>
          </w:tcPr>
          <w:p w:rsidR="00AB1112" w:rsidRPr="00142211" w:rsidRDefault="00AB1112" w:rsidP="00EC04DF">
            <w:pPr>
              <w:jc w:val="right"/>
              <w:rPr>
                <w:rFonts w:ascii="Times New Roman" w:hAnsi="Times New Roman" w:cs="Times New Roman"/>
                <w:b w:val="0"/>
                <w:noProof/>
                <w:color w:val="000000" w:themeColor="text1"/>
                <w:sz w:val="20"/>
                <w:szCs w:val="20"/>
              </w:rPr>
            </w:pPr>
            <w:r w:rsidRPr="00142211">
              <w:rPr>
                <w:rFonts w:ascii="Times New Roman" w:hAnsi="Times New Roman" w:cs="Times New Roman"/>
                <w:color w:val="000000"/>
                <w:sz w:val="20"/>
                <w:szCs w:val="20"/>
              </w:rPr>
              <w:t>0</w:t>
            </w:r>
          </w:p>
        </w:tc>
      </w:tr>
      <w:tr w:rsidR="00AB1112" w:rsidRPr="0007479A" w:rsidTr="00142211">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3964" w:type="dxa"/>
            <w:tcBorders>
              <w:top w:val="none" w:sz="0" w:space="0" w:color="auto"/>
              <w:right w:val="none" w:sz="0" w:space="0" w:color="auto"/>
            </w:tcBorders>
            <w:vAlign w:val="center"/>
          </w:tcPr>
          <w:p w:rsidR="00AB1112" w:rsidRPr="00142211" w:rsidRDefault="00AB1112" w:rsidP="003641B1">
            <w:pPr>
              <w:pStyle w:val="TableParagraph"/>
              <w:ind w:left="71"/>
              <w:jc w:val="both"/>
              <w:rPr>
                <w:rFonts w:ascii="Times New Roman" w:hAnsi="Times New Roman" w:cs="Times New Roman"/>
                <w:noProof/>
                <w:szCs w:val="24"/>
              </w:rPr>
            </w:pPr>
            <w:r w:rsidRPr="00142211">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22" w:type="dxa"/>
            <w:tcBorders>
              <w:top w:val="none" w:sz="0" w:space="0" w:color="auto"/>
              <w:left w:val="none" w:sz="0" w:space="0" w:color="auto"/>
              <w:right w:val="none" w:sz="0" w:space="0" w:color="auto"/>
            </w:tcBorders>
            <w:vAlign w:val="center"/>
          </w:tcPr>
          <w:p w:rsidR="00AB1112" w:rsidRPr="00142211" w:rsidRDefault="00F943D9" w:rsidP="00EC04DF">
            <w:pPr>
              <w:jc w:val="right"/>
              <w:rPr>
                <w:rFonts w:ascii="Times New Roman" w:hAnsi="Times New Roman" w:cs="Times New Roman"/>
                <w:bCs w:val="0"/>
                <w:noProof/>
                <w:color w:val="000000" w:themeColor="text1"/>
                <w:sz w:val="20"/>
                <w:szCs w:val="20"/>
              </w:rPr>
            </w:pPr>
            <w:r w:rsidRPr="00142211">
              <w:rPr>
                <w:rFonts w:ascii="Times New Roman" w:hAnsi="Times New Roman" w:cs="Times New Roman"/>
                <w:color w:val="000000"/>
                <w:sz w:val="20"/>
                <w:szCs w:val="20"/>
              </w:rPr>
              <w:t>10000</w:t>
            </w:r>
          </w:p>
        </w:tc>
        <w:tc>
          <w:tcPr>
            <w:tcW w:w="936" w:type="dxa"/>
            <w:tcBorders>
              <w:top w:val="none" w:sz="0" w:space="0" w:color="auto"/>
            </w:tcBorders>
            <w:vAlign w:val="center"/>
          </w:tcPr>
          <w:p w:rsidR="00AB1112" w:rsidRPr="00142211" w:rsidRDefault="00F943D9"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sidRPr="00142211">
              <w:rPr>
                <w:rFonts w:ascii="Times New Roman" w:hAnsi="Times New Roman" w:cs="Times New Roman"/>
                <w:color w:val="000000"/>
                <w:sz w:val="20"/>
                <w:szCs w:val="20"/>
              </w:rPr>
              <w:t>13000</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vAlign w:val="center"/>
          </w:tcPr>
          <w:p w:rsidR="00AB1112" w:rsidRPr="00142211" w:rsidRDefault="00F943D9" w:rsidP="00EC04DF">
            <w:pPr>
              <w:jc w:val="right"/>
              <w:rPr>
                <w:rFonts w:ascii="Times New Roman" w:hAnsi="Times New Roman" w:cs="Times New Roman"/>
                <w:noProof/>
                <w:color w:val="000000" w:themeColor="text1"/>
                <w:sz w:val="20"/>
                <w:szCs w:val="20"/>
              </w:rPr>
            </w:pPr>
            <w:r w:rsidRPr="00142211">
              <w:rPr>
                <w:rFonts w:ascii="Times New Roman" w:hAnsi="Times New Roman" w:cs="Times New Roman"/>
                <w:color w:val="000000"/>
                <w:sz w:val="20"/>
                <w:szCs w:val="20"/>
              </w:rPr>
              <w:t>16000</w:t>
            </w:r>
          </w:p>
        </w:tc>
        <w:tc>
          <w:tcPr>
            <w:tcW w:w="879" w:type="dxa"/>
            <w:tcBorders>
              <w:top w:val="none" w:sz="0" w:space="0" w:color="auto"/>
            </w:tcBorders>
            <w:vAlign w:val="center"/>
          </w:tcPr>
          <w:p w:rsidR="00AB1112" w:rsidRPr="00142211" w:rsidRDefault="00F943D9"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sidRPr="00142211">
              <w:rPr>
                <w:rFonts w:ascii="Times New Roman" w:hAnsi="Times New Roman" w:cs="Times New Roman"/>
                <w:color w:val="000000"/>
                <w:sz w:val="20"/>
                <w:szCs w:val="20"/>
              </w:rPr>
              <w:t>19000</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right w:val="none" w:sz="0" w:space="0" w:color="auto"/>
            </w:tcBorders>
            <w:vAlign w:val="center"/>
          </w:tcPr>
          <w:p w:rsidR="00AB1112" w:rsidRPr="00142211" w:rsidRDefault="00F943D9" w:rsidP="00EC04DF">
            <w:pPr>
              <w:jc w:val="right"/>
              <w:rPr>
                <w:rFonts w:ascii="Times New Roman" w:hAnsi="Times New Roman" w:cs="Times New Roman"/>
                <w:bCs w:val="0"/>
                <w:noProof/>
                <w:color w:val="000000" w:themeColor="text1"/>
                <w:sz w:val="20"/>
                <w:szCs w:val="20"/>
              </w:rPr>
            </w:pPr>
            <w:r w:rsidRPr="00142211">
              <w:rPr>
                <w:rFonts w:ascii="Times New Roman" w:hAnsi="Times New Roman" w:cs="Times New Roman"/>
                <w:color w:val="000000"/>
                <w:sz w:val="20"/>
                <w:szCs w:val="20"/>
              </w:rPr>
              <w:t>22000</w:t>
            </w:r>
          </w:p>
        </w:tc>
        <w:tc>
          <w:tcPr>
            <w:cnfStyle w:val="000100000010" w:firstRow="0" w:lastRow="0" w:firstColumn="0" w:lastColumn="1" w:oddVBand="0" w:evenVBand="0" w:oddHBand="0" w:evenHBand="0" w:firstRowFirstColumn="0" w:firstRowLastColumn="0" w:lastRowFirstColumn="0" w:lastRowLastColumn="1"/>
            <w:tcW w:w="1134" w:type="dxa"/>
            <w:tcBorders>
              <w:top w:val="none" w:sz="0" w:space="0" w:color="auto"/>
              <w:left w:val="none" w:sz="0" w:space="0" w:color="auto"/>
            </w:tcBorders>
            <w:vAlign w:val="center"/>
          </w:tcPr>
          <w:p w:rsidR="00AB1112" w:rsidRPr="00142211" w:rsidRDefault="00F943D9" w:rsidP="00EC04DF">
            <w:pPr>
              <w:jc w:val="right"/>
              <w:rPr>
                <w:rFonts w:ascii="Times New Roman" w:hAnsi="Times New Roman" w:cs="Times New Roman"/>
                <w:noProof/>
                <w:color w:val="000000" w:themeColor="text1"/>
                <w:sz w:val="20"/>
                <w:szCs w:val="20"/>
              </w:rPr>
            </w:pPr>
            <w:r w:rsidRPr="00142211">
              <w:rPr>
                <w:rFonts w:ascii="Times New Roman" w:hAnsi="Times New Roman" w:cs="Times New Roman"/>
                <w:color w:val="000000"/>
                <w:sz w:val="20"/>
                <w:szCs w:val="20"/>
              </w:rPr>
              <w:t>80000</w:t>
            </w:r>
          </w:p>
        </w:tc>
      </w:tr>
    </w:tbl>
    <w:p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extent cx="1282996" cy="438593"/>
            <wp:effectExtent l="152400" t="152400" r="146050" b="3810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E56086" w:rsidRPr="0007479A" w:rsidRDefault="00E56086" w:rsidP="001C5978">
      <w:pPr>
        <w:pStyle w:val="Balk3"/>
        <w:spacing w:before="51"/>
        <w:rPr>
          <w:rFonts w:ascii="Times New Roman" w:hAnsi="Times New Roman" w:cs="Times New Roman"/>
          <w:noProof/>
          <w:color w:val="000000" w:themeColor="text1"/>
          <w:sz w:val="20"/>
          <w:szCs w:val="20"/>
        </w:rPr>
      </w:pPr>
    </w:p>
    <w:p w:rsidR="007009D4" w:rsidRPr="0007479A" w:rsidRDefault="007009D4" w:rsidP="00366CA6">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rsidR="00366CA6" w:rsidRPr="0007479A" w:rsidRDefault="00366CA6" w:rsidP="007009D4">
      <w:pPr>
        <w:pStyle w:val="GvdeMetni"/>
        <w:spacing w:before="11"/>
        <w:rPr>
          <w:rFonts w:ascii="Times New Roman" w:hAnsi="Times New Roman" w:cs="Times New Roman"/>
          <w:b/>
          <w:bCs/>
          <w:noProof/>
          <w:color w:val="C00000"/>
          <w:sz w:val="20"/>
          <w:szCs w:val="20"/>
        </w:rPr>
      </w:pPr>
    </w:p>
    <w:p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rsidR="001C5978" w:rsidRPr="0007479A" w:rsidRDefault="001C5978" w:rsidP="007009D4">
      <w:pPr>
        <w:pStyle w:val="GvdeMetni"/>
        <w:spacing w:before="11"/>
        <w:rPr>
          <w:rFonts w:ascii="Times New Roman" w:hAnsi="Times New Roman" w:cs="Times New Roman"/>
          <w:b/>
          <w:noProof/>
        </w:rPr>
      </w:pPr>
    </w:p>
    <w:tbl>
      <w:tblPr>
        <w:tblStyle w:val="GridTable4Accent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D376D7" w:rsidRPr="0007479A" w:rsidTr="007615FB">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none" w:sz="0" w:space="0" w:color="auto"/>
              <w:left w:val="none" w:sz="0" w:space="0" w:color="auto"/>
              <w:bottom w:val="none" w:sz="0" w:space="0" w:color="auto"/>
              <w:right w:val="none" w:sz="0" w:space="0" w:color="auto"/>
            </w:tcBorders>
            <w:shd w:val="clear" w:color="auto" w:fill="943634" w:themeFill="accent2" w:themeFillShade="BF"/>
            <w:textDirection w:val="btLr"/>
            <w:vAlign w:val="center"/>
          </w:tcPr>
          <w:p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extDirection w:val="btLr"/>
            <w:vAlign w:val="center"/>
          </w:tcPr>
          <w:p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left w:val="none" w:sz="0" w:space="0" w:color="auto"/>
              <w:bottom w:val="none" w:sz="0" w:space="0" w:color="auto"/>
              <w:right w:val="none" w:sz="0" w:space="0" w:color="auto"/>
            </w:tcBorders>
            <w:shd w:val="clear" w:color="auto" w:fill="auto"/>
            <w:vAlign w:val="center"/>
          </w:tcPr>
          <w:p w:rsidR="00D376D7" w:rsidRPr="0007479A" w:rsidRDefault="00D376D7" w:rsidP="00142211">
            <w:pPr>
              <w:pStyle w:val="TableParagraph"/>
              <w:numPr>
                <w:ilvl w:val="0"/>
                <w:numId w:val="41"/>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Kadın velilerimizin, eğitim faaliyetlerine beklenen düzeyde katılım sağlaması</w:t>
            </w:r>
          </w:p>
          <w:p w:rsidR="00D376D7" w:rsidRPr="0007479A" w:rsidRDefault="00D376D7" w:rsidP="00142211">
            <w:pPr>
              <w:pStyle w:val="TableParagraph"/>
              <w:numPr>
                <w:ilvl w:val="0"/>
                <w:numId w:val="41"/>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 ve İlçe MEM tarafından yürürlüğe konan çalışmaların sahiplenilmesi</w:t>
            </w:r>
          </w:p>
          <w:p w:rsidR="00D376D7" w:rsidRPr="0007479A" w:rsidRDefault="00D376D7" w:rsidP="00142211">
            <w:pPr>
              <w:pStyle w:val="TableParagraph"/>
              <w:numPr>
                <w:ilvl w:val="0"/>
                <w:numId w:val="41"/>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rsidR="00D376D7" w:rsidRPr="0007479A" w:rsidRDefault="00D376D7" w:rsidP="00142211">
            <w:pPr>
              <w:pStyle w:val="TableParagraph"/>
              <w:numPr>
                <w:ilvl w:val="0"/>
                <w:numId w:val="41"/>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rsidR="00D376D7" w:rsidRPr="0007479A" w:rsidRDefault="00D376D7" w:rsidP="00142211">
            <w:pPr>
              <w:pStyle w:val="TableParagraph"/>
              <w:numPr>
                <w:ilvl w:val="0"/>
                <w:numId w:val="41"/>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rsidR="00D376D7" w:rsidRPr="0007479A" w:rsidRDefault="00D376D7" w:rsidP="00142211">
            <w:pPr>
              <w:pStyle w:val="TableParagraph"/>
              <w:numPr>
                <w:ilvl w:val="0"/>
                <w:numId w:val="41"/>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velilerimizin okul civarında ikamet etmesi</w:t>
            </w:r>
          </w:p>
          <w:p w:rsidR="00D376D7" w:rsidRPr="0007479A" w:rsidRDefault="00D376D7" w:rsidP="00142211">
            <w:pPr>
              <w:pStyle w:val="TableParagraph"/>
              <w:numPr>
                <w:ilvl w:val="0"/>
                <w:numId w:val="41"/>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rsidR="00D376D7" w:rsidRPr="0007479A" w:rsidRDefault="00D376D7" w:rsidP="00142211">
            <w:pPr>
              <w:pStyle w:val="TableParagraph"/>
              <w:numPr>
                <w:ilvl w:val="0"/>
                <w:numId w:val="41"/>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rsidR="00D376D7" w:rsidRPr="0007479A" w:rsidRDefault="00D376D7" w:rsidP="00142211">
            <w:pPr>
              <w:pStyle w:val="TableParagraph"/>
              <w:numPr>
                <w:ilvl w:val="0"/>
                <w:numId w:val="41"/>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Devamsızlık oranlarının düşük olması</w:t>
            </w:r>
          </w:p>
          <w:p w:rsidR="00D376D7" w:rsidRPr="0007479A" w:rsidRDefault="00D376D7" w:rsidP="00142211">
            <w:pPr>
              <w:pStyle w:val="TableParagraph"/>
              <w:numPr>
                <w:ilvl w:val="0"/>
                <w:numId w:val="41"/>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iş ve işlemlerinin aksatılmadan yürütülmesi</w:t>
            </w:r>
          </w:p>
          <w:p w:rsidR="00D376D7" w:rsidRPr="0007479A" w:rsidRDefault="009E15B9" w:rsidP="00142211">
            <w:pPr>
              <w:pStyle w:val="TableParagraph"/>
              <w:numPr>
                <w:ilvl w:val="0"/>
                <w:numId w:val="41"/>
              </w:numPr>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K</w:t>
            </w:r>
            <w:r w:rsidR="00D376D7" w:rsidRPr="0007479A">
              <w:rPr>
                <w:rFonts w:ascii="Times New Roman" w:hAnsi="Times New Roman" w:cs="Times New Roman"/>
                <w:b w:val="0"/>
                <w:noProof/>
                <w:color w:val="000000" w:themeColor="text1"/>
                <w:sz w:val="18"/>
                <w:szCs w:val="20"/>
                <w:lang w:eastAsia="en-US"/>
              </w:rPr>
              <w:t>ütüphane, yemekhane bulunması</w:t>
            </w:r>
          </w:p>
        </w:tc>
      </w:tr>
      <w:tr w:rsidR="00D376D7" w:rsidRPr="0007479A" w:rsidTr="007615F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rsidR="00D376D7" w:rsidRPr="0007479A" w:rsidRDefault="00D376D7" w:rsidP="00142211">
            <w:pPr>
              <w:pStyle w:val="TableParagraph"/>
              <w:numPr>
                <w:ilvl w:val="0"/>
                <w:numId w:val="39"/>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rsidR="00D376D7" w:rsidRPr="0007479A" w:rsidRDefault="00D376D7" w:rsidP="00142211">
            <w:pPr>
              <w:pStyle w:val="TableParagraph"/>
              <w:numPr>
                <w:ilvl w:val="0"/>
                <w:numId w:val="39"/>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davranış eğitiminden ön planda tutulması</w:t>
            </w:r>
          </w:p>
          <w:p w:rsidR="00D376D7" w:rsidRPr="0007479A" w:rsidRDefault="00D376D7" w:rsidP="00142211">
            <w:pPr>
              <w:pStyle w:val="TableParagraph"/>
              <w:numPr>
                <w:ilvl w:val="0"/>
                <w:numId w:val="39"/>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rsidR="00D376D7" w:rsidRPr="0007479A" w:rsidRDefault="00D376D7" w:rsidP="00142211">
            <w:pPr>
              <w:pStyle w:val="TableParagraph"/>
              <w:numPr>
                <w:ilvl w:val="0"/>
                <w:numId w:val="39"/>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oranlarının beklenen düzeyde olmaması</w:t>
            </w:r>
          </w:p>
          <w:p w:rsidR="00D376D7" w:rsidRPr="0007479A" w:rsidRDefault="00D376D7" w:rsidP="00142211">
            <w:pPr>
              <w:pStyle w:val="TableParagraph"/>
              <w:numPr>
                <w:ilvl w:val="0"/>
                <w:numId w:val="39"/>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Özel eğitim hizmetlerinden yararlanması gereken velilerin önyargıları, çevresel etmenlerden kaynaklanan çekinceleri</w:t>
            </w:r>
          </w:p>
          <w:p w:rsidR="00D376D7" w:rsidRPr="0007479A" w:rsidRDefault="00D376D7" w:rsidP="00142211">
            <w:pPr>
              <w:pStyle w:val="TableParagraph"/>
              <w:numPr>
                <w:ilvl w:val="0"/>
                <w:numId w:val="39"/>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 ve kurumlarda veli görüşme randevu sisteminin bulunmaması, velilerin ders saatlerinde görüşme talepleri</w:t>
            </w:r>
          </w:p>
          <w:p w:rsidR="00C53243" w:rsidRPr="00C53243" w:rsidRDefault="00D376D7" w:rsidP="00142211">
            <w:pPr>
              <w:pStyle w:val="TableParagraph"/>
              <w:numPr>
                <w:ilvl w:val="0"/>
                <w:numId w:val="39"/>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rsidR="00C53243" w:rsidRPr="00142211" w:rsidRDefault="00C53243" w:rsidP="00142211">
            <w:pPr>
              <w:pStyle w:val="TableParagraph"/>
              <w:numPr>
                <w:ilvl w:val="0"/>
                <w:numId w:val="39"/>
              </w:numPr>
              <w:jc w:val="both"/>
              <w:rPr>
                <w:rFonts w:ascii="Times New Roman" w:hAnsi="Times New Roman" w:cs="Times New Roman"/>
                <w:b w:val="0"/>
                <w:noProof/>
                <w:color w:val="000000" w:themeColor="text1"/>
                <w:sz w:val="18"/>
                <w:szCs w:val="20"/>
                <w:lang w:eastAsia="en-US"/>
              </w:rPr>
            </w:pPr>
            <w:r w:rsidRPr="00142211">
              <w:rPr>
                <w:rFonts w:ascii="Times New Roman" w:hAnsi="Times New Roman" w:cs="Times New Roman"/>
                <w:b w:val="0"/>
                <w:noProof/>
                <w:color w:val="000000" w:themeColor="text1"/>
                <w:sz w:val="18"/>
                <w:szCs w:val="20"/>
                <w:lang w:eastAsia="en-US"/>
              </w:rPr>
              <w:t>Bilgisayar sınıfındaki bilgisayarların eski olması bu yüzden istenildiği gibi kullanılamaması</w:t>
            </w:r>
          </w:p>
          <w:p w:rsidR="00C53243" w:rsidRPr="00142211" w:rsidRDefault="00C53243" w:rsidP="00142211">
            <w:pPr>
              <w:pStyle w:val="TableParagraph"/>
              <w:numPr>
                <w:ilvl w:val="0"/>
                <w:numId w:val="39"/>
              </w:numPr>
              <w:jc w:val="both"/>
              <w:rPr>
                <w:rFonts w:ascii="Times New Roman" w:hAnsi="Times New Roman" w:cs="Times New Roman"/>
                <w:b w:val="0"/>
                <w:noProof/>
                <w:color w:val="000000" w:themeColor="text1"/>
                <w:sz w:val="18"/>
                <w:szCs w:val="20"/>
                <w:lang w:eastAsia="en-US"/>
              </w:rPr>
            </w:pPr>
            <w:r w:rsidRPr="00142211">
              <w:rPr>
                <w:rFonts w:ascii="Times New Roman" w:hAnsi="Times New Roman" w:cs="Times New Roman"/>
                <w:b w:val="0"/>
                <w:noProof/>
                <w:color w:val="000000" w:themeColor="text1"/>
                <w:sz w:val="18"/>
                <w:szCs w:val="20"/>
                <w:lang w:eastAsia="en-US"/>
              </w:rPr>
              <w:t>Yardımcı personel sayısının yetersiz olması</w:t>
            </w:r>
          </w:p>
          <w:p w:rsidR="00D376D7" w:rsidRPr="0007479A" w:rsidRDefault="00D376D7" w:rsidP="00C53243">
            <w:pPr>
              <w:pStyle w:val="TableParagraph"/>
              <w:ind w:left="146"/>
              <w:jc w:val="both"/>
              <w:rPr>
                <w:rFonts w:ascii="Times New Roman" w:hAnsi="Times New Roman" w:cs="Times New Roman"/>
                <w:b w:val="0"/>
                <w:noProof/>
                <w:color w:val="000000" w:themeColor="text1"/>
                <w:sz w:val="18"/>
                <w:szCs w:val="20"/>
                <w:lang w:eastAsia="en-US"/>
              </w:rPr>
            </w:pPr>
          </w:p>
        </w:tc>
      </w:tr>
      <w:tr w:rsidR="00697C38" w:rsidRPr="0007479A" w:rsidTr="007615FB">
        <w:trPr>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rsidR="00697C38" w:rsidRDefault="00697C38" w:rsidP="00142211">
            <w:pPr>
              <w:pStyle w:val="TableParagraph"/>
              <w:numPr>
                <w:ilvl w:val="0"/>
                <w:numId w:val="43"/>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rsidR="00697C38" w:rsidRPr="0007479A" w:rsidRDefault="00697C38" w:rsidP="00142211">
            <w:pPr>
              <w:pStyle w:val="TableParagraph"/>
              <w:numPr>
                <w:ilvl w:val="0"/>
                <w:numId w:val="43"/>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Sınıf öğretmeni ve branş öğretmeni ihtiyacının olmaması</w:t>
            </w:r>
          </w:p>
          <w:p w:rsidR="00697C38" w:rsidRPr="0007479A" w:rsidRDefault="009E15B9" w:rsidP="00142211">
            <w:pPr>
              <w:pStyle w:val="TableParagraph"/>
              <w:numPr>
                <w:ilvl w:val="0"/>
                <w:numId w:val="43"/>
              </w:numPr>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Aydın-Denizli</w:t>
            </w:r>
            <w:r w:rsidR="00697C38" w:rsidRPr="0007479A">
              <w:rPr>
                <w:rFonts w:ascii="Times New Roman" w:hAnsi="Times New Roman" w:cs="Times New Roman"/>
                <w:b w:val="0"/>
                <w:noProof/>
                <w:color w:val="000000" w:themeColor="text1"/>
                <w:sz w:val="18"/>
                <w:szCs w:val="20"/>
                <w:lang w:eastAsia="en-US"/>
              </w:rPr>
              <w:t xml:space="preserve"> karayolu</w:t>
            </w:r>
            <w:r w:rsidR="00D13F45">
              <w:rPr>
                <w:rFonts w:ascii="Times New Roman" w:hAnsi="Times New Roman" w:cs="Times New Roman"/>
                <w:b w:val="0"/>
                <w:noProof/>
                <w:color w:val="000000" w:themeColor="text1"/>
                <w:sz w:val="18"/>
                <w:szCs w:val="20"/>
                <w:lang w:eastAsia="en-US"/>
              </w:rPr>
              <w:t>na yakın olması, ulaşım kolaylığı</w:t>
            </w:r>
          </w:p>
          <w:p w:rsidR="00697C38" w:rsidRPr="0007479A" w:rsidRDefault="00697C38" w:rsidP="00142211">
            <w:pPr>
              <w:pStyle w:val="TableParagraph"/>
              <w:numPr>
                <w:ilvl w:val="0"/>
                <w:numId w:val="43"/>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Kültürel ve demografik çeşitlilik</w:t>
            </w:r>
          </w:p>
          <w:p w:rsidR="00697C38" w:rsidRDefault="00C53243" w:rsidP="00142211">
            <w:pPr>
              <w:pStyle w:val="TableParagraph"/>
              <w:numPr>
                <w:ilvl w:val="0"/>
                <w:numId w:val="43"/>
              </w:numPr>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Sınıf mevcutlarının az olması</w:t>
            </w:r>
          </w:p>
          <w:p w:rsidR="00C53243" w:rsidRDefault="00C53243" w:rsidP="00142211">
            <w:pPr>
              <w:pStyle w:val="TableParagraph"/>
              <w:numPr>
                <w:ilvl w:val="0"/>
                <w:numId w:val="43"/>
              </w:numPr>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Veli toplantılarına velilerin ilgili olması</w:t>
            </w:r>
          </w:p>
          <w:p w:rsidR="00C53243" w:rsidRPr="0007479A" w:rsidRDefault="00C53243" w:rsidP="00142211">
            <w:pPr>
              <w:pStyle w:val="TableParagraph"/>
              <w:numPr>
                <w:ilvl w:val="0"/>
                <w:numId w:val="43"/>
              </w:numPr>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Okulun köklü bir gemişinin olması ve ilçedeki imajının iyi olması</w:t>
            </w:r>
          </w:p>
          <w:p w:rsidR="00697C38" w:rsidRPr="0007479A" w:rsidRDefault="00F943D9" w:rsidP="00142211">
            <w:pPr>
              <w:pStyle w:val="TableParagraph"/>
              <w:numPr>
                <w:ilvl w:val="0"/>
                <w:numId w:val="43"/>
              </w:numPr>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Buharkent Organize Sanayinin açılması ve bölgede iş imkanlarının artması</w:t>
            </w:r>
          </w:p>
        </w:tc>
      </w:tr>
      <w:tr w:rsidR="00697C38" w:rsidRPr="0007479A" w:rsidTr="007615FB">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tcBorders>
              <w:top w:val="none" w:sz="0" w:space="0" w:color="auto"/>
            </w:tcBorders>
            <w:shd w:val="clear" w:color="auto" w:fill="943634" w:themeFill="accent2" w:themeFillShade="BF"/>
            <w:textDirection w:val="btLr"/>
            <w:vAlign w:val="center"/>
          </w:tcPr>
          <w:p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tcBorders>
            <w:shd w:val="clear" w:color="auto" w:fill="auto"/>
            <w:textDirection w:val="btLr"/>
            <w:vAlign w:val="center"/>
          </w:tcPr>
          <w:p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tcBorders>
            <w:shd w:val="clear" w:color="auto" w:fill="auto"/>
            <w:vAlign w:val="center"/>
          </w:tcPr>
          <w:p w:rsidR="00D13F45" w:rsidRPr="00D13F45" w:rsidRDefault="00D13F45" w:rsidP="00142211">
            <w:pPr>
              <w:pStyle w:val="TableParagraph"/>
              <w:numPr>
                <w:ilvl w:val="0"/>
                <w:numId w:val="44"/>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Bağımsız bir binaya sahip </w:t>
            </w:r>
            <w:r w:rsidR="006C1671">
              <w:rPr>
                <w:rFonts w:ascii="Times New Roman" w:hAnsi="Times New Roman" w:cs="Times New Roman"/>
                <w:b w:val="0"/>
                <w:noProof/>
                <w:color w:val="000000" w:themeColor="text1"/>
                <w:sz w:val="18"/>
                <w:szCs w:val="20"/>
                <w:lang w:eastAsia="en-US"/>
              </w:rPr>
              <w:t>olmamamız</w:t>
            </w:r>
          </w:p>
          <w:p w:rsidR="00697C38" w:rsidRPr="0007479A" w:rsidRDefault="00697C38" w:rsidP="00142211">
            <w:pPr>
              <w:pStyle w:val="TableParagraph"/>
              <w:numPr>
                <w:ilvl w:val="0"/>
                <w:numId w:val="44"/>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Aile gelir düzeyinin genel olarak düşük olması</w:t>
            </w:r>
          </w:p>
          <w:p w:rsidR="00697C38" w:rsidRPr="0007479A" w:rsidRDefault="00697C38" w:rsidP="00142211">
            <w:pPr>
              <w:pStyle w:val="TableParagraph"/>
              <w:numPr>
                <w:ilvl w:val="0"/>
                <w:numId w:val="44"/>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Velilerimizin çoğunlukla geçici işlerde çalışması, düzenli gelirlerinin olmaması</w:t>
            </w:r>
          </w:p>
          <w:p w:rsidR="00697C38" w:rsidRPr="0007479A" w:rsidRDefault="00697C38" w:rsidP="00142211">
            <w:pPr>
              <w:pStyle w:val="TableParagraph"/>
              <w:numPr>
                <w:ilvl w:val="0"/>
                <w:numId w:val="44"/>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 bütçe ayrılamaması</w:t>
            </w:r>
          </w:p>
          <w:p w:rsidR="00697C38" w:rsidRPr="00F943D9" w:rsidRDefault="009E15B9" w:rsidP="00142211">
            <w:pPr>
              <w:pStyle w:val="TableParagraph"/>
              <w:numPr>
                <w:ilvl w:val="0"/>
                <w:numId w:val="44"/>
              </w:numPr>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İlkokul binasının ortaokuldan bağımsız olmaması</w:t>
            </w:r>
          </w:p>
          <w:p w:rsidR="00697C38" w:rsidRPr="0007479A" w:rsidRDefault="00697C38" w:rsidP="00142211">
            <w:pPr>
              <w:pStyle w:val="TableParagraph"/>
              <w:numPr>
                <w:ilvl w:val="0"/>
                <w:numId w:val="44"/>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rsidR="00697C38" w:rsidRPr="0007479A" w:rsidRDefault="00697C38" w:rsidP="00142211">
            <w:pPr>
              <w:pStyle w:val="TableParagraph"/>
              <w:numPr>
                <w:ilvl w:val="0"/>
                <w:numId w:val="44"/>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p w:rsidR="00697C38" w:rsidRPr="0007479A" w:rsidRDefault="00697C38" w:rsidP="00142211">
            <w:pPr>
              <w:pStyle w:val="TableParagraph"/>
              <w:numPr>
                <w:ilvl w:val="0"/>
                <w:numId w:val="44"/>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Güvenlik görevlisi bulunmaması</w:t>
            </w:r>
          </w:p>
          <w:p w:rsidR="00D376D7" w:rsidRPr="0007479A" w:rsidRDefault="00697C38" w:rsidP="00142211">
            <w:pPr>
              <w:pStyle w:val="TableParagraph"/>
              <w:numPr>
                <w:ilvl w:val="0"/>
                <w:numId w:val="44"/>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öğrencilerinin bulunması</w:t>
            </w:r>
          </w:p>
          <w:p w:rsidR="00697C38" w:rsidRDefault="00697C38" w:rsidP="00142211">
            <w:pPr>
              <w:pStyle w:val="TableParagraph"/>
              <w:numPr>
                <w:ilvl w:val="0"/>
                <w:numId w:val="44"/>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Okulumuzda Rehberlik Servisi bulunmaması</w:t>
            </w:r>
          </w:p>
          <w:p w:rsidR="00F943D9" w:rsidRDefault="00F943D9" w:rsidP="00142211">
            <w:pPr>
              <w:pStyle w:val="TableParagraph"/>
              <w:numPr>
                <w:ilvl w:val="0"/>
                <w:numId w:val="44"/>
              </w:numPr>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Buharkent’in küçük bir ilçe olması</w:t>
            </w:r>
          </w:p>
          <w:p w:rsidR="00C53243" w:rsidRDefault="00C53243" w:rsidP="00142211">
            <w:pPr>
              <w:pStyle w:val="TableParagraph"/>
              <w:numPr>
                <w:ilvl w:val="0"/>
                <w:numId w:val="44"/>
              </w:numPr>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Yaz mevsimin erken gelmesi ve çok sıcak geçmesi</w:t>
            </w:r>
          </w:p>
          <w:p w:rsidR="00C53243" w:rsidRPr="0007479A" w:rsidRDefault="00C53243" w:rsidP="00142211">
            <w:pPr>
              <w:pStyle w:val="TableParagraph"/>
              <w:numPr>
                <w:ilvl w:val="0"/>
                <w:numId w:val="44"/>
              </w:numPr>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Çalışan velilerin iş yoğunluğu sebebiyle çocuklarla yeterince ilgilenememesi</w:t>
            </w:r>
          </w:p>
        </w:tc>
      </w:tr>
    </w:tbl>
    <w:p w:rsidR="00E31964" w:rsidRPr="0007479A" w:rsidRDefault="00E31964" w:rsidP="001C5978">
      <w:pPr>
        <w:pStyle w:val="GvdeMetni"/>
        <w:ind w:right="132"/>
        <w:jc w:val="both"/>
        <w:rPr>
          <w:rFonts w:ascii="Times New Roman" w:hAnsi="Times New Roman" w:cs="Times New Roman"/>
          <w:noProof/>
        </w:rPr>
      </w:pPr>
    </w:p>
    <w:p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drawing>
          <wp:inline distT="0" distB="0" distL="0" distR="0">
            <wp:extent cx="2835349" cy="438593"/>
            <wp:effectExtent l="152400" t="152400" r="155575" b="3810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rsidR="001C5978" w:rsidRPr="0007479A" w:rsidRDefault="001C5978" w:rsidP="001C5978">
      <w:pPr>
        <w:pStyle w:val="GvdeMetni"/>
        <w:spacing w:before="11"/>
        <w:rPr>
          <w:rFonts w:ascii="Times New Roman" w:hAnsi="Times New Roman" w:cs="Times New Roman"/>
          <w:b/>
          <w:noProof/>
        </w:rPr>
      </w:pPr>
      <w:bookmarkStart w:id="10" w:name="_bookmark42"/>
      <w:bookmarkEnd w:id="10"/>
    </w:p>
    <w:p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11" w:name="_bookmark43"/>
      <w:bookmarkEnd w:id="11"/>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rsidR="001C5978" w:rsidRPr="0007479A" w:rsidRDefault="001C5978" w:rsidP="001C5978">
      <w:pPr>
        <w:pStyle w:val="GvdeMetni"/>
        <w:spacing w:before="11"/>
        <w:rPr>
          <w:rFonts w:ascii="Times New Roman" w:hAnsi="Times New Roman" w:cs="Times New Roman"/>
          <w:b/>
          <w:noProof/>
        </w:rPr>
      </w:pPr>
    </w:p>
    <w:tbl>
      <w:tblPr>
        <w:tblStyle w:val="ListTable3Accent2"/>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E56086" w:rsidRPr="00DC76B7" w:rsidTr="00130014">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tcBorders>
              <w:bottom w:val="none" w:sz="0" w:space="0" w:color="auto"/>
              <w:right w:val="none" w:sz="0" w:space="0" w:color="auto"/>
            </w:tcBorders>
            <w:shd w:val="clear" w:color="auto" w:fill="943634" w:themeFill="accent2" w:themeFillShade="BF"/>
          </w:tcPr>
          <w:p w:rsidR="00E56086" w:rsidRPr="00DC76B7" w:rsidRDefault="00E56086" w:rsidP="001C5978">
            <w:pPr>
              <w:pStyle w:val="TableParagraph"/>
              <w:ind w:left="147"/>
              <w:jc w:val="center"/>
              <w:rPr>
                <w:rFonts w:ascii="Times New Roman" w:hAnsi="Times New Roman" w:cs="Times New Roman"/>
                <w:noProof/>
                <w:color w:val="000000" w:themeColor="text1"/>
                <w:sz w:val="18"/>
                <w:szCs w:val="24"/>
              </w:rPr>
            </w:pPr>
            <w:r w:rsidRPr="00DC76B7">
              <w:rPr>
                <w:rFonts w:ascii="Times New Roman" w:hAnsi="Times New Roman" w:cs="Times New Roman"/>
                <w:noProof/>
                <w:color w:val="000000" w:themeColor="text1"/>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tcBorders>
              <w:left w:val="none" w:sz="0" w:space="0" w:color="auto"/>
              <w:bottom w:val="none" w:sz="0" w:space="0" w:color="auto"/>
            </w:tcBorders>
            <w:shd w:val="clear" w:color="auto" w:fill="943634" w:themeFill="accent2" w:themeFillShade="BF"/>
          </w:tcPr>
          <w:p w:rsidR="00E56086" w:rsidRPr="00DC76B7" w:rsidRDefault="00B45DFF" w:rsidP="001C5978">
            <w:pPr>
              <w:pStyle w:val="TableParagraph"/>
              <w:ind w:left="78" w:right="-9"/>
              <w:jc w:val="center"/>
              <w:rPr>
                <w:rFonts w:ascii="Times New Roman" w:hAnsi="Times New Roman" w:cs="Times New Roman"/>
                <w:noProof/>
                <w:color w:val="000000" w:themeColor="text1"/>
                <w:sz w:val="18"/>
                <w:szCs w:val="24"/>
              </w:rPr>
            </w:pPr>
            <w:r w:rsidRPr="00DC76B7">
              <w:rPr>
                <w:rFonts w:ascii="Times New Roman" w:hAnsi="Times New Roman" w:cs="Times New Roman"/>
                <w:noProof/>
                <w:color w:val="000000" w:themeColor="text1"/>
                <w:sz w:val="18"/>
                <w:szCs w:val="24"/>
              </w:rPr>
              <w:t xml:space="preserve">TESPİTLER VE </w:t>
            </w:r>
            <w:r w:rsidR="00E56086" w:rsidRPr="00DC76B7">
              <w:rPr>
                <w:rFonts w:ascii="Times New Roman" w:hAnsi="Times New Roman" w:cs="Times New Roman"/>
                <w:noProof/>
                <w:color w:val="000000" w:themeColor="text1"/>
                <w:sz w:val="18"/>
                <w:szCs w:val="24"/>
              </w:rPr>
              <w:t>İHTİYAÇLAR</w:t>
            </w:r>
          </w:p>
        </w:tc>
      </w:tr>
      <w:tr w:rsidR="00E56086" w:rsidRPr="00DC76B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rsidR="00E56086" w:rsidRPr="00DC76B7" w:rsidRDefault="00E56086" w:rsidP="00466ADC">
            <w:pPr>
              <w:pStyle w:val="TableParagraph"/>
              <w:ind w:right="142"/>
              <w:jc w:val="both"/>
              <w:rPr>
                <w:rFonts w:ascii="Times New Roman" w:hAnsi="Times New Roman" w:cs="Times New Roman"/>
                <w:b w:val="0"/>
                <w:noProof/>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rsidR="00E56086" w:rsidRPr="00DC76B7"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DC76B7">
              <w:rPr>
                <w:rFonts w:ascii="Times New Roman" w:hAnsi="Times New Roman" w:cs="Times New Roman"/>
                <w:b w:val="0"/>
                <w:noProof/>
                <w:color w:val="000000" w:themeColor="text1"/>
                <w:sz w:val="16"/>
                <w:szCs w:val="16"/>
              </w:rPr>
              <w:t>Stratejik Plan Hazırlama, Stratejik Yönetim Süreci ile ilgili diğer iş ve işlemler</w:t>
            </w:r>
          </w:p>
          <w:p w:rsidR="00E56086" w:rsidRPr="00DC76B7"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DC76B7">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56086" w:rsidRPr="00DC76B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rsidR="00E56086" w:rsidRPr="00DC76B7"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DC76B7">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rsidR="00E56086" w:rsidRPr="00DC76B7"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DC76B7">
              <w:rPr>
                <w:rFonts w:ascii="Times New Roman" w:hAnsi="Times New Roman" w:cs="Times New Roman"/>
                <w:b w:val="0"/>
                <w:noProof/>
                <w:color w:val="000000" w:themeColor="text1"/>
                <w:sz w:val="16"/>
                <w:szCs w:val="16"/>
              </w:rPr>
              <w:t>Paydaşların idareden beklentilerinin faaliyet alanlarıyla uyumu sağla</w:t>
            </w:r>
            <w:r w:rsidR="00A93FF7" w:rsidRPr="00DC76B7">
              <w:rPr>
                <w:rFonts w:ascii="Times New Roman" w:hAnsi="Times New Roman" w:cs="Times New Roman"/>
                <w:b w:val="0"/>
                <w:noProof/>
                <w:color w:val="000000" w:themeColor="text1"/>
                <w:sz w:val="16"/>
                <w:szCs w:val="16"/>
              </w:rPr>
              <w:t>nmas</w:t>
            </w:r>
            <w:r w:rsidRPr="00DC76B7">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DC76B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rsidR="00E56086" w:rsidRPr="00DC76B7"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DC76B7">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rsidR="00E56086" w:rsidRPr="00DC76B7"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DC76B7">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DC76B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rsidR="00E56086" w:rsidRPr="00DC76B7"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DC76B7">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rsidR="00E56086" w:rsidRPr="00DC76B7"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DC76B7">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r w:rsidR="00015DDA">
              <w:rPr>
                <w:rFonts w:ascii="Times New Roman" w:hAnsi="Times New Roman" w:cs="Times New Roman"/>
                <w:b w:val="0"/>
                <w:noProof/>
                <w:color w:val="000000" w:themeColor="text1"/>
                <w:sz w:val="16"/>
                <w:szCs w:val="16"/>
              </w:rPr>
              <w:t>.</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rsidR="00E56086" w:rsidRPr="00DC76B7"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DC76B7">
              <w:rPr>
                <w:rFonts w:ascii="Times New Roman" w:hAnsi="Times New Roman" w:cs="Times New Roman"/>
                <w:b w:val="0"/>
                <w:noProof/>
                <w:color w:val="000000" w:themeColor="text1"/>
                <w:sz w:val="16"/>
                <w:szCs w:val="16"/>
              </w:rPr>
              <w:t>Eğitim-öğretim faaliyetlerine genel katılım oranlarının yükseltilmesi</w:t>
            </w:r>
          </w:p>
        </w:tc>
      </w:tr>
      <w:tr w:rsidR="00E56086" w:rsidRPr="00DC76B7" w:rsidTr="00130014">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rsidR="00E56086" w:rsidRPr="00DC76B7"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DC76B7">
              <w:rPr>
                <w:rFonts w:ascii="Times New Roman" w:hAnsi="Times New Roman" w:cs="Times New Roman"/>
                <w:b w:val="0"/>
                <w:noProof/>
                <w:color w:val="000000" w:themeColor="text1"/>
                <w:sz w:val="16"/>
                <w:szCs w:val="16"/>
              </w:rPr>
              <w:t>Derslik sayıları yeterlidir fakat derslikler ihtiyacı karşılayacak kadar büyük değildir, derslik başına düşen öğrenci sayıları tutarsızlık göstermektedir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rsidR="00E56086" w:rsidRPr="00DC76B7"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DC76B7">
              <w:rPr>
                <w:rFonts w:ascii="Times New Roman" w:hAnsi="Times New Roman" w:cs="Times New Roman"/>
                <w:b w:val="0"/>
                <w:noProof/>
                <w:color w:val="000000" w:themeColor="text1"/>
                <w:sz w:val="16"/>
                <w:szCs w:val="16"/>
              </w:rPr>
              <w:t>Mevcut hizmet binası yerine yeni bir hizmet binası yapılması</w:t>
            </w:r>
          </w:p>
        </w:tc>
      </w:tr>
      <w:tr w:rsidR="00E56086" w:rsidRPr="00DC76B7" w:rsidTr="00130014">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5098" w:type="dxa"/>
            <w:tcBorders>
              <w:top w:val="none" w:sz="0" w:space="0" w:color="auto"/>
              <w:right w:val="none" w:sz="0" w:space="0" w:color="auto"/>
            </w:tcBorders>
            <w:vAlign w:val="center"/>
          </w:tcPr>
          <w:p w:rsidR="00E56086" w:rsidRPr="00DC76B7"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DC76B7">
              <w:rPr>
                <w:rFonts w:ascii="Times New Roman" w:hAnsi="Times New Roman" w:cs="Times New Roman"/>
                <w:b w:val="0"/>
                <w:noProof/>
                <w:color w:val="000000" w:themeColor="text1"/>
                <w:sz w:val="16"/>
                <w:szCs w:val="16"/>
              </w:rPr>
              <w:t>Ailelerin gelir düzeyi düşük olduğundan okul-aile birliğine az miktarda bağış yapılmaktadır</w:t>
            </w:r>
          </w:p>
          <w:p w:rsidR="00E56086" w:rsidRPr="00DC76B7"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DC76B7">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firstRow="0" w:lastRow="0" w:firstColumn="0" w:lastColumn="1" w:oddVBand="0" w:evenVBand="0" w:oddHBand="0" w:evenHBand="0" w:firstRowFirstColumn="0" w:firstRowLastColumn="0" w:lastRowFirstColumn="0" w:lastRowLastColumn="1"/>
            <w:tcW w:w="4106" w:type="dxa"/>
            <w:tcBorders>
              <w:top w:val="none" w:sz="0" w:space="0" w:color="auto"/>
              <w:left w:val="none" w:sz="0" w:space="0" w:color="auto"/>
            </w:tcBorders>
            <w:vAlign w:val="center"/>
          </w:tcPr>
          <w:p w:rsidR="00E56086" w:rsidRPr="00DC76B7"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DC76B7">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rsidR="00E56086" w:rsidRPr="00DC76B7"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DC76B7">
              <w:rPr>
                <w:rFonts w:ascii="Times New Roman" w:hAnsi="Times New Roman" w:cs="Times New Roman"/>
                <w:b w:val="0"/>
                <w:noProof/>
                <w:color w:val="000000" w:themeColor="text1"/>
                <w:sz w:val="16"/>
                <w:szCs w:val="16"/>
              </w:rPr>
              <w:t>İlkokullara ödenek ayrılması</w:t>
            </w:r>
          </w:p>
        </w:tc>
      </w:tr>
    </w:tbl>
    <w:p w:rsidR="001C5978" w:rsidRPr="0007479A" w:rsidRDefault="001C5978" w:rsidP="001C5978">
      <w:pPr>
        <w:spacing w:before="56"/>
        <w:ind w:left="136"/>
        <w:rPr>
          <w:rFonts w:ascii="Times New Roman" w:hAnsi="Times New Roman" w:cs="Times New Roman"/>
          <w:noProof/>
          <w:position w:val="7"/>
          <w:sz w:val="24"/>
          <w:szCs w:val="24"/>
        </w:rPr>
      </w:pPr>
    </w:p>
    <w:p w:rsidR="0013102E" w:rsidRPr="0007479A" w:rsidRDefault="0013102E" w:rsidP="001C5978">
      <w:pPr>
        <w:spacing w:before="56"/>
        <w:ind w:left="136"/>
        <w:rPr>
          <w:rFonts w:ascii="Times New Roman" w:hAnsi="Times New Roman" w:cs="Times New Roman"/>
          <w:noProof/>
          <w:position w:val="7"/>
          <w:sz w:val="24"/>
          <w:szCs w:val="24"/>
        </w:rPr>
      </w:pPr>
    </w:p>
    <w:p w:rsidR="001C5978" w:rsidRPr="0007479A" w:rsidRDefault="001C5978" w:rsidP="001C5978">
      <w:pPr>
        <w:spacing w:before="56"/>
        <w:rPr>
          <w:rFonts w:ascii="Times New Roman" w:hAnsi="Times New Roman" w:cs="Times New Roman"/>
          <w:noProof/>
          <w:position w:val="7"/>
          <w:sz w:val="24"/>
          <w:szCs w:val="24"/>
        </w:rPr>
      </w:pPr>
    </w:p>
    <w:p w:rsidR="00111B48" w:rsidRPr="0007479A" w:rsidRDefault="00111B48" w:rsidP="001C5978">
      <w:pPr>
        <w:spacing w:before="56"/>
        <w:rPr>
          <w:rFonts w:ascii="Times New Roman" w:hAnsi="Times New Roman" w:cs="Times New Roman"/>
          <w:noProof/>
          <w:position w:val="7"/>
          <w:sz w:val="24"/>
          <w:szCs w:val="24"/>
        </w:rPr>
      </w:pPr>
    </w:p>
    <w:p w:rsidR="00111B48" w:rsidRPr="0007479A" w:rsidRDefault="00111B48" w:rsidP="001C5978">
      <w:pPr>
        <w:spacing w:before="56"/>
        <w:rPr>
          <w:rFonts w:ascii="Times New Roman" w:hAnsi="Times New Roman" w:cs="Times New Roman"/>
          <w:noProof/>
          <w:position w:val="7"/>
          <w:sz w:val="24"/>
          <w:szCs w:val="24"/>
        </w:rPr>
      </w:pPr>
    </w:p>
    <w:p w:rsidR="00390634" w:rsidRPr="0007479A" w:rsidRDefault="00390634" w:rsidP="001C5978">
      <w:pPr>
        <w:spacing w:before="56"/>
        <w:rPr>
          <w:rFonts w:ascii="Times New Roman" w:hAnsi="Times New Roman" w:cs="Times New Roman"/>
          <w:noProof/>
          <w:position w:val="7"/>
          <w:sz w:val="24"/>
          <w:szCs w:val="24"/>
        </w:rPr>
      </w:pPr>
    </w:p>
    <w:p w:rsidR="00C23705" w:rsidRPr="0007479A" w:rsidRDefault="00C23705" w:rsidP="001C5978">
      <w:pPr>
        <w:spacing w:before="56"/>
        <w:rPr>
          <w:rFonts w:ascii="Times New Roman" w:hAnsi="Times New Roman" w:cs="Times New Roman"/>
          <w:noProof/>
          <w:position w:val="7"/>
          <w:sz w:val="24"/>
          <w:szCs w:val="24"/>
        </w:rPr>
      </w:pPr>
    </w:p>
    <w:p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extent cx="3588385" cy="361950"/>
            <wp:effectExtent l="114300" t="152400" r="69215" b="15240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bookmarkStart w:id="12" w:name="_bookmark44"/>
      <w:bookmarkEnd w:id="12"/>
    </w:p>
    <w:p w:rsidR="001C5978" w:rsidRPr="0007479A" w:rsidRDefault="001C5978" w:rsidP="001C5978">
      <w:pPr>
        <w:pStyle w:val="Balk2"/>
        <w:tabs>
          <w:tab w:val="left" w:pos="859"/>
          <w:tab w:val="left" w:pos="859"/>
        </w:tabs>
        <w:jc w:val="both"/>
        <w:rPr>
          <w:rFonts w:ascii="Times New Roman" w:hAnsi="Times New Roman" w:cs="Times New Roman"/>
          <w:noProof/>
          <w:sz w:val="24"/>
          <w:szCs w:val="24"/>
        </w:rPr>
      </w:pPr>
      <w:bookmarkStart w:id="13" w:name="_bookmark46"/>
      <w:bookmarkEnd w:id="13"/>
      <w:r w:rsidRPr="0007479A">
        <w:rPr>
          <w:rFonts w:ascii="Times New Roman" w:hAnsi="Times New Roman" w:cs="Times New Roman"/>
          <w:noProof/>
          <w:sz w:val="24"/>
          <w:szCs w:val="24"/>
          <w:lang w:bidi="ar-SA"/>
        </w:rPr>
        <w:drawing>
          <wp:inline distT="0" distB="0" distL="0" distR="0">
            <wp:extent cx="2628900" cy="438150"/>
            <wp:effectExtent l="152400" t="152400" r="152400" b="3810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rsidR="001C5978" w:rsidRPr="0007479A" w:rsidRDefault="00C71C48" w:rsidP="001C5978">
      <w:pPr>
        <w:pStyle w:val="Balk2"/>
        <w:tabs>
          <w:tab w:val="left" w:pos="859"/>
          <w:tab w:val="left" w:pos="859"/>
        </w:tabs>
        <w:ind w:left="858" w:firstLine="0"/>
        <w:jc w:val="both"/>
        <w:rPr>
          <w:rFonts w:ascii="Times New Roman" w:hAnsi="Times New Roman" w:cs="Times New Roman"/>
          <w:noProof/>
          <w:sz w:val="24"/>
          <w:szCs w:val="24"/>
        </w:rPr>
      </w:pPr>
      <w:r>
        <w:rPr>
          <w:rFonts w:ascii="Times New Roman" w:hAnsi="Times New Roman" w:cs="Times New Roman"/>
          <w:b w:val="0"/>
          <w:noProof/>
          <w:lang w:bidi="ar-SA"/>
        </w:rPr>
        <mc:AlternateContent>
          <mc:Choice Requires="wps">
            <w:drawing>
              <wp:anchor distT="0" distB="0" distL="114300" distR="114300" simplePos="0" relativeHeight="251658240" behindDoc="0" locked="0" layoutInCell="1" allowOverlap="1">
                <wp:simplePos x="0" y="0"/>
                <wp:positionH relativeFrom="column">
                  <wp:posOffset>-127000</wp:posOffset>
                </wp:positionH>
                <wp:positionV relativeFrom="paragraph">
                  <wp:posOffset>219075</wp:posOffset>
                </wp:positionV>
                <wp:extent cx="6305550" cy="981075"/>
                <wp:effectExtent l="0" t="0" r="19050" b="2857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9810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rsidR="006909D6" w:rsidRDefault="006909D6" w:rsidP="00E86CAB">
                            <w:pPr>
                              <w:jc w:val="center"/>
                              <w:rPr>
                                <w:rFonts w:ascii="Monotype Corsiva" w:hAnsi="Monotype Corsiva"/>
                                <w:sz w:val="32"/>
                              </w:rPr>
                            </w:pPr>
                            <w:r>
                              <w:rPr>
                                <w:rFonts w:ascii="Monotype Corsiva" w:hAnsi="Monotype Corsiva"/>
                                <w:b/>
                                <w:sz w:val="32"/>
                                <w:szCs w:val="36"/>
                              </w:rPr>
                              <w:t>MİSYONUMUZ</w:t>
                            </w:r>
                          </w:p>
                          <w:p w:rsidR="006909D6" w:rsidRPr="008A65D4" w:rsidRDefault="006909D6" w:rsidP="00E86CAB">
                            <w:pPr>
                              <w:jc w:val="center"/>
                              <w:rPr>
                                <w:rFonts w:ascii="Monotype Corsiva" w:hAnsi="Monotype Corsiva"/>
                                <w:szCs w:val="36"/>
                              </w:rPr>
                            </w:pPr>
                            <w:r w:rsidRPr="00E86CAB">
                              <w:rPr>
                                <w:rFonts w:ascii="Monotype Corsiva" w:hAnsi="Monotype Corsiva"/>
                                <w:sz w:val="32"/>
                              </w:rPr>
                              <w:t>Güvenli bir okul ortamında tüm bireylerin potansiyellerini en üst düzeyde geliştirmelerine ve topluma katkıda bulunmalarına zemin hazırlamaktır.</w:t>
                            </w:r>
                          </w:p>
                          <w:p w:rsidR="006909D6" w:rsidRPr="006374FD" w:rsidRDefault="006909D6" w:rsidP="001C5978">
                            <w:pPr>
                              <w:jc w:val="center"/>
                              <w:rPr>
                                <w:rFonts w:ascii="Monotype Corsiva" w:hAnsi="Monotype Corsiva"/>
                                <w:b/>
                                <w:sz w:val="32"/>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7" o:spid="_x0000_s1027" style="position:absolute;left:0;text-align:left;margin-left:-10pt;margin-top:17.25pt;width:496.5pt;height:7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" fillcolor="white [3201]" strokecolor="#8064a2 [3207]" strokeweight="2pt">
                <v:textbox>
                  <w:txbxContent>
                    <w:p w:rsidR="006909D6" w:rsidRDefault="006909D6" w:rsidP="00E86CAB">
                      <w:pPr>
                        <w:jc w:val="center"/>
                        <w:rPr>
                          <w:rFonts w:ascii="Monotype Corsiva" w:hAnsi="Monotype Corsiva"/>
                          <w:sz w:val="32"/>
                        </w:rPr>
                      </w:pPr>
                      <w:r>
                        <w:rPr>
                          <w:rFonts w:ascii="Monotype Corsiva" w:hAnsi="Monotype Corsiva"/>
                          <w:b/>
                          <w:sz w:val="32"/>
                          <w:szCs w:val="36"/>
                        </w:rPr>
                        <w:t>MİSYONUMUZ</w:t>
                      </w:r>
                    </w:p>
                    <w:p w:rsidR="006909D6" w:rsidRPr="008A65D4" w:rsidRDefault="006909D6" w:rsidP="00E86CAB">
                      <w:pPr>
                        <w:jc w:val="center"/>
                        <w:rPr>
                          <w:rFonts w:ascii="Monotype Corsiva" w:hAnsi="Monotype Corsiva"/>
                          <w:szCs w:val="36"/>
                        </w:rPr>
                      </w:pPr>
                      <w:r w:rsidRPr="00E86CAB">
                        <w:rPr>
                          <w:rFonts w:ascii="Monotype Corsiva" w:hAnsi="Monotype Corsiva"/>
                          <w:sz w:val="32"/>
                        </w:rPr>
                        <w:t>Güvenli bir okul ortamında tüm bireylerin potansiyellerini en üst düzeyde geliştirmelerine ve topluma katkıda bulunmalarına zemin hazırlamaktır.</w:t>
                      </w:r>
                    </w:p>
                    <w:p w:rsidR="006909D6" w:rsidRPr="006374FD" w:rsidRDefault="006909D6" w:rsidP="001C5978">
                      <w:pPr>
                        <w:jc w:val="center"/>
                        <w:rPr>
                          <w:rFonts w:ascii="Monotype Corsiva" w:hAnsi="Monotype Corsiva"/>
                          <w:b/>
                          <w:sz w:val="32"/>
                          <w:szCs w:val="36"/>
                        </w:rPr>
                      </w:pPr>
                    </w:p>
                  </w:txbxContent>
                </v:textbox>
              </v:roundrect>
            </w:pict>
          </mc:Fallback>
        </mc:AlternateContent>
      </w:r>
    </w:p>
    <w:p w:rsidR="001C5978" w:rsidRPr="0007479A" w:rsidRDefault="001C5978" w:rsidP="001C5978">
      <w:pPr>
        <w:pStyle w:val="GvdeMetni"/>
        <w:spacing w:before="1"/>
        <w:rPr>
          <w:rFonts w:ascii="Times New Roman" w:hAnsi="Times New Roman" w:cs="Times New Roman"/>
          <w:b/>
          <w:noProof/>
        </w:rPr>
      </w:pPr>
      <w:bookmarkStart w:id="14" w:name="_bookmark51"/>
      <w:bookmarkEnd w:id="14"/>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C71C48" w:rsidP="001C5978">
      <w:pPr>
        <w:pStyle w:val="GvdeMetni"/>
        <w:spacing w:before="1"/>
        <w:rPr>
          <w:rFonts w:ascii="Times New Roman" w:hAnsi="Times New Roman" w:cs="Times New Roman"/>
          <w:b/>
          <w:noProof/>
        </w:rPr>
      </w:pPr>
      <w:r>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simplePos x="0" y="0"/>
                <wp:positionH relativeFrom="column">
                  <wp:posOffset>25400</wp:posOffset>
                </wp:positionH>
                <wp:positionV relativeFrom="paragraph">
                  <wp:posOffset>106680</wp:posOffset>
                </wp:positionV>
                <wp:extent cx="5848350" cy="981075"/>
                <wp:effectExtent l="0" t="0" r="19050" b="2857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9810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rsidR="006909D6" w:rsidRPr="006374FD" w:rsidRDefault="006909D6" w:rsidP="001C5978">
                            <w:pPr>
                              <w:jc w:val="center"/>
                              <w:rPr>
                                <w:rFonts w:ascii="Monotype Corsiva" w:hAnsi="Monotype Corsiva"/>
                                <w:b/>
                                <w:sz w:val="32"/>
                                <w:szCs w:val="36"/>
                              </w:rPr>
                            </w:pPr>
                            <w:r>
                              <w:rPr>
                                <w:rFonts w:ascii="Monotype Corsiva" w:hAnsi="Monotype Corsiva"/>
                                <w:b/>
                                <w:sz w:val="32"/>
                                <w:szCs w:val="36"/>
                              </w:rPr>
                              <w:t>VİZYONUMUZ</w:t>
                            </w:r>
                          </w:p>
                          <w:p w:rsidR="006909D6" w:rsidRPr="00E86CAB" w:rsidRDefault="006909D6" w:rsidP="00E86CAB">
                            <w:pPr>
                              <w:jc w:val="center"/>
                              <w:rPr>
                                <w:rFonts w:ascii="Monotype Corsiva" w:hAnsi="Monotype Corsiva"/>
                                <w:sz w:val="32"/>
                                <w:szCs w:val="36"/>
                              </w:rPr>
                            </w:pPr>
                            <w:r w:rsidRPr="00E86CAB">
                              <w:rPr>
                                <w:rFonts w:ascii="Monotype Corsiva" w:hAnsi="Monotype Corsiva"/>
                                <w:sz w:val="32"/>
                                <w:szCs w:val="36"/>
                              </w:rPr>
                              <w:t>Bilim</w:t>
                            </w:r>
                            <w:r>
                              <w:rPr>
                                <w:rFonts w:ascii="Monotype Corsiva" w:hAnsi="Monotype Corsiva"/>
                                <w:sz w:val="32"/>
                                <w:szCs w:val="36"/>
                              </w:rPr>
                              <w:t xml:space="preserve">sel ve güncel bilgilere dayalı </w:t>
                            </w:r>
                            <w:r w:rsidRPr="00E86CAB">
                              <w:rPr>
                                <w:rFonts w:ascii="Monotype Corsiva" w:hAnsi="Monotype Corsiva"/>
                                <w:sz w:val="32"/>
                                <w:szCs w:val="36"/>
                              </w:rPr>
                              <w:t xml:space="preserve">yapılandırmacı ve kapsayıcı yaklaşımla her bireyin </w:t>
                            </w:r>
                            <w:r>
                              <w:rPr>
                                <w:rFonts w:ascii="Monotype Corsiva" w:hAnsi="Monotype Corsiva"/>
                                <w:sz w:val="32"/>
                                <w:szCs w:val="36"/>
                              </w:rPr>
                              <w:t xml:space="preserve">kendini </w:t>
                            </w:r>
                            <w:r w:rsidRPr="00E86CAB">
                              <w:rPr>
                                <w:rFonts w:ascii="Monotype Corsiva" w:hAnsi="Monotype Corsiva"/>
                                <w:sz w:val="32"/>
                                <w:szCs w:val="36"/>
                              </w:rPr>
                              <w:t>değerli hissettiği bir okul kültürü oluşturmaktır.</w:t>
                            </w:r>
                          </w:p>
                          <w:p w:rsidR="006909D6" w:rsidRDefault="006909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3" o:spid="_x0000_s1028" style="position:absolute;margin-left:2pt;margin-top:8.4pt;width:460.5pt;height:77.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" fillcolor="white [3201]" strokecolor="#8064a2 [3207]" strokeweight="2pt">
                <v:textbox>
                  <w:txbxContent>
                    <w:p w:rsidR="006909D6" w:rsidRPr="006374FD" w:rsidRDefault="006909D6" w:rsidP="001C5978">
                      <w:pPr>
                        <w:jc w:val="center"/>
                        <w:rPr>
                          <w:rFonts w:ascii="Monotype Corsiva" w:hAnsi="Monotype Corsiva"/>
                          <w:b/>
                          <w:sz w:val="32"/>
                          <w:szCs w:val="36"/>
                        </w:rPr>
                      </w:pPr>
                      <w:r>
                        <w:rPr>
                          <w:rFonts w:ascii="Monotype Corsiva" w:hAnsi="Monotype Corsiva"/>
                          <w:b/>
                          <w:sz w:val="32"/>
                          <w:szCs w:val="36"/>
                        </w:rPr>
                        <w:t>VİZYONUMUZ</w:t>
                      </w:r>
                    </w:p>
                    <w:p w:rsidR="006909D6" w:rsidRPr="00E86CAB" w:rsidRDefault="006909D6" w:rsidP="00E86CAB">
                      <w:pPr>
                        <w:jc w:val="center"/>
                        <w:rPr>
                          <w:rFonts w:ascii="Monotype Corsiva" w:hAnsi="Monotype Corsiva"/>
                          <w:sz w:val="32"/>
                          <w:szCs w:val="36"/>
                        </w:rPr>
                      </w:pPr>
                      <w:r w:rsidRPr="00E86CAB">
                        <w:rPr>
                          <w:rFonts w:ascii="Monotype Corsiva" w:hAnsi="Monotype Corsiva"/>
                          <w:sz w:val="32"/>
                          <w:szCs w:val="36"/>
                        </w:rPr>
                        <w:t>Bilim</w:t>
                      </w:r>
                      <w:r>
                        <w:rPr>
                          <w:rFonts w:ascii="Monotype Corsiva" w:hAnsi="Monotype Corsiva"/>
                          <w:sz w:val="32"/>
                          <w:szCs w:val="36"/>
                        </w:rPr>
                        <w:t xml:space="preserve">sel ve güncel bilgilere dayalı </w:t>
                      </w:r>
                      <w:r w:rsidRPr="00E86CAB">
                        <w:rPr>
                          <w:rFonts w:ascii="Monotype Corsiva" w:hAnsi="Monotype Corsiva"/>
                          <w:sz w:val="32"/>
                          <w:szCs w:val="36"/>
                        </w:rPr>
                        <w:t xml:space="preserve">yapılandırmacı ve kapsayıcı yaklaşımla her bireyin </w:t>
                      </w:r>
                      <w:r>
                        <w:rPr>
                          <w:rFonts w:ascii="Monotype Corsiva" w:hAnsi="Monotype Corsiva"/>
                          <w:sz w:val="32"/>
                          <w:szCs w:val="36"/>
                        </w:rPr>
                        <w:t xml:space="preserve">kendini </w:t>
                      </w:r>
                      <w:r w:rsidRPr="00E86CAB">
                        <w:rPr>
                          <w:rFonts w:ascii="Monotype Corsiva" w:hAnsi="Monotype Corsiva"/>
                          <w:sz w:val="32"/>
                          <w:szCs w:val="36"/>
                        </w:rPr>
                        <w:t>değerli hissettiği bir okul kültürü oluşturmaktır.</w:t>
                      </w:r>
                    </w:p>
                    <w:p w:rsidR="006909D6" w:rsidRDefault="006909D6"/>
                  </w:txbxContent>
                </v:textbox>
              </v:roundrect>
            </w:pict>
          </mc:Fallback>
        </mc:AlternateContent>
      </w: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DA3B5D" w:rsidRPr="0007479A" w:rsidRDefault="00DA3B5D"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C71C48" w:rsidP="001C5978">
      <w:pPr>
        <w:pStyle w:val="GvdeMetni"/>
        <w:spacing w:before="1"/>
        <w:rPr>
          <w:rFonts w:ascii="Times New Roman" w:hAnsi="Times New Roman" w:cs="Times New Roman"/>
          <w:b/>
          <w:noProof/>
        </w:rPr>
      </w:pPr>
      <w:r>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simplePos x="0" y="0"/>
                <wp:positionH relativeFrom="column">
                  <wp:posOffset>1549400</wp:posOffset>
                </wp:positionH>
                <wp:positionV relativeFrom="paragraph">
                  <wp:posOffset>128270</wp:posOffset>
                </wp:positionV>
                <wp:extent cx="3191510" cy="4029075"/>
                <wp:effectExtent l="0" t="0" r="27940" b="2857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02907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rsidR="006909D6" w:rsidRPr="006374FD" w:rsidRDefault="006909D6"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6909D6" w:rsidRPr="00FE4C13" w:rsidRDefault="006909D6"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rsidR="006909D6" w:rsidRPr="00FE4C13" w:rsidRDefault="006909D6"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rsidR="006909D6" w:rsidRPr="00FE4C13" w:rsidRDefault="006909D6"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rsidR="006909D6" w:rsidRPr="00FE4C13" w:rsidRDefault="006909D6"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rsidR="006909D6" w:rsidRPr="00FE4C13" w:rsidRDefault="006909D6"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rsidR="006909D6" w:rsidRPr="00FE4C13" w:rsidRDefault="006909D6"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rsidR="006909D6" w:rsidRPr="00FE4C13" w:rsidRDefault="006909D6"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rsidR="006909D6" w:rsidRPr="00FE4C13" w:rsidRDefault="006909D6"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rsidR="006909D6" w:rsidRPr="00FE4C13" w:rsidRDefault="006909D6"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rsidR="006909D6" w:rsidRPr="00FE4C13" w:rsidRDefault="006909D6" w:rsidP="00FE4C13">
                            <w:pPr>
                              <w:numPr>
                                <w:ilvl w:val="0"/>
                                <w:numId w:val="30"/>
                              </w:numPr>
                              <w:spacing w:before="120"/>
                              <w:rPr>
                                <w:noProof/>
                                <w:sz w:val="24"/>
                                <w:szCs w:val="24"/>
                              </w:rPr>
                            </w:pPr>
                            <w:r w:rsidRPr="00FE4C13">
                              <w:rPr>
                                <w:rFonts w:ascii="Monotype Corsiva" w:hAnsi="Monotype Corsiva" w:cs="Times New Roman"/>
                                <w:noProof/>
                                <w:sz w:val="28"/>
                              </w:rPr>
                              <w:t>Liyakat</w:t>
                            </w:r>
                          </w:p>
                          <w:p w:rsidR="006909D6" w:rsidRPr="005571CE" w:rsidRDefault="006909D6"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122pt;margin-top:10.1pt;width:251.3pt;height:317.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" fillcolor="white [3201]" strokecolor="#8064a2 [3207]" strokeweight="2pt">
                <v:textbox>
                  <w:txbxContent>
                    <w:p w:rsidR="006909D6" w:rsidRPr="006374FD" w:rsidRDefault="006909D6"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6909D6" w:rsidRPr="00FE4C13" w:rsidRDefault="006909D6"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rsidR="006909D6" w:rsidRPr="00FE4C13" w:rsidRDefault="006909D6"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rsidR="006909D6" w:rsidRPr="00FE4C13" w:rsidRDefault="006909D6"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rsidR="006909D6" w:rsidRPr="00FE4C13" w:rsidRDefault="006909D6"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rsidR="006909D6" w:rsidRPr="00FE4C13" w:rsidRDefault="006909D6"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rsidR="006909D6" w:rsidRPr="00FE4C13" w:rsidRDefault="006909D6"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rsidR="006909D6" w:rsidRPr="00FE4C13" w:rsidRDefault="006909D6"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rsidR="006909D6" w:rsidRPr="00FE4C13" w:rsidRDefault="006909D6"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rsidR="006909D6" w:rsidRPr="00FE4C13" w:rsidRDefault="006909D6"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rsidR="006909D6" w:rsidRPr="00FE4C13" w:rsidRDefault="006909D6" w:rsidP="00FE4C13">
                      <w:pPr>
                        <w:numPr>
                          <w:ilvl w:val="0"/>
                          <w:numId w:val="30"/>
                        </w:numPr>
                        <w:spacing w:before="120"/>
                        <w:rPr>
                          <w:noProof/>
                          <w:sz w:val="24"/>
                          <w:szCs w:val="24"/>
                        </w:rPr>
                      </w:pPr>
                      <w:r w:rsidRPr="00FE4C13">
                        <w:rPr>
                          <w:rFonts w:ascii="Monotype Corsiva" w:hAnsi="Monotype Corsiva" w:cs="Times New Roman"/>
                          <w:noProof/>
                          <w:sz w:val="28"/>
                        </w:rPr>
                        <w:t>Liyakat</w:t>
                      </w:r>
                    </w:p>
                    <w:p w:rsidR="006909D6" w:rsidRPr="005571CE" w:rsidRDefault="006909D6" w:rsidP="001C5978">
                      <w:pPr>
                        <w:rPr>
                          <w:sz w:val="24"/>
                          <w:szCs w:val="24"/>
                        </w:rPr>
                      </w:pPr>
                    </w:p>
                  </w:txbxContent>
                </v:textbox>
              </v:shape>
            </w:pict>
          </mc:Fallback>
        </mc:AlternateContent>
      </w: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335079" w:rsidRPr="0007479A" w:rsidRDefault="00335079" w:rsidP="001C5978">
      <w:pPr>
        <w:pStyle w:val="GvdeMetni"/>
        <w:spacing w:before="1"/>
        <w:rPr>
          <w:rFonts w:ascii="Times New Roman" w:hAnsi="Times New Roman" w:cs="Times New Roman"/>
          <w:b/>
          <w:noProof/>
        </w:rPr>
      </w:pPr>
    </w:p>
    <w:p w:rsidR="00DA3B5D" w:rsidRPr="0007479A" w:rsidRDefault="00DA3B5D" w:rsidP="001C5978">
      <w:pPr>
        <w:pStyle w:val="GvdeMetni"/>
        <w:spacing w:before="1"/>
        <w:rPr>
          <w:rFonts w:ascii="Times New Roman" w:hAnsi="Times New Roman" w:cs="Times New Roman"/>
          <w:b/>
          <w:noProof/>
        </w:rPr>
      </w:pPr>
    </w:p>
    <w:p w:rsidR="00335079" w:rsidRPr="0007479A" w:rsidRDefault="00335079" w:rsidP="001C5978">
      <w:pPr>
        <w:pStyle w:val="GvdeMetni"/>
        <w:spacing w:before="1"/>
        <w:rPr>
          <w:rFonts w:ascii="Times New Roman" w:hAnsi="Times New Roman" w:cs="Times New Roman"/>
          <w:b/>
          <w:noProof/>
        </w:rPr>
      </w:pPr>
    </w:p>
    <w:p w:rsidR="001C5978" w:rsidRDefault="001C5978" w:rsidP="001C5978">
      <w:pPr>
        <w:pStyle w:val="GvdeMetni"/>
        <w:spacing w:before="1"/>
        <w:rPr>
          <w:rFonts w:ascii="Times New Roman" w:hAnsi="Times New Roman" w:cs="Times New Roman"/>
          <w:b/>
          <w:noProof/>
        </w:rPr>
      </w:pPr>
    </w:p>
    <w:p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extent cx="2835349" cy="438593"/>
            <wp:effectExtent l="152400" t="152400" r="155575" b="3810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bookmarkStart w:id="15" w:name="_bookmark54"/>
      <w:bookmarkStart w:id="16" w:name="_bookmark56"/>
      <w:bookmarkStart w:id="17" w:name="_bookmark58"/>
      <w:bookmarkEnd w:id="15"/>
      <w:bookmarkEnd w:id="16"/>
      <w:bookmarkEnd w:id="17"/>
    </w:p>
    <w:p w:rsidR="00F650BD" w:rsidRPr="001A1E32" w:rsidRDefault="00F650BD" w:rsidP="00F650BD">
      <w:pPr>
        <w:tabs>
          <w:tab w:val="left" w:pos="859"/>
          <w:tab w:val="left" w:pos="857"/>
        </w:tabs>
        <w:spacing w:before="47"/>
        <w:outlineLvl w:val="1"/>
        <w:rPr>
          <w:rFonts w:ascii="Times New Roman" w:hAnsi="Times New Roman" w:cs="Times New Roman"/>
          <w:b/>
          <w:bCs/>
          <w:noProof/>
          <w:color w:val="984806"/>
          <w:sz w:val="24"/>
          <w:szCs w:val="24"/>
        </w:rPr>
      </w:pPr>
    </w:p>
    <w:p w:rsidR="00F650BD" w:rsidRPr="001A1E32" w:rsidRDefault="00F650BD" w:rsidP="00F650BD">
      <w:pPr>
        <w:tabs>
          <w:tab w:val="left" w:pos="859"/>
          <w:tab w:val="left" w:pos="857"/>
        </w:tabs>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rsidR="00F650BD" w:rsidRPr="001A1E32" w:rsidRDefault="00F650BD" w:rsidP="00F650BD">
      <w:pPr>
        <w:rPr>
          <w:rFonts w:ascii="Times New Roman" w:hAnsi="Times New Roman" w:cs="Times New Roman"/>
          <w:noProof/>
          <w:color w:val="984806"/>
          <w:sz w:val="24"/>
          <w:szCs w:val="24"/>
        </w:rPr>
      </w:pPr>
    </w:p>
    <w:tbl>
      <w:tblPr>
        <w:tblStyle w:val="KlavuzuTablo4-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F650BD" w:rsidRPr="001A1E32"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943634"/>
            <w:vAlign w:val="center"/>
          </w:tcPr>
          <w:p w:rsidR="00F650BD" w:rsidRPr="001A1E32" w:rsidRDefault="00F650BD" w:rsidP="003641B1">
            <w:pPr>
              <w:jc w:val="right"/>
              <w:rPr>
                <w:rFonts w:eastAsia="Times New Roman"/>
                <w:noProof/>
              </w:rPr>
            </w:pPr>
            <w:r w:rsidRPr="001A1E32">
              <w:rPr>
                <w:rFonts w:eastAsia="Times New Roman"/>
                <w:noProof/>
              </w:rPr>
              <w:t>AMAÇ 1 (A1)</w:t>
            </w:r>
          </w:p>
        </w:tc>
        <w:tc>
          <w:tcPr>
            <w:tcW w:w="6663" w:type="dxa"/>
            <w:tcBorders>
              <w:top w:val="none" w:sz="0" w:space="0" w:color="auto"/>
              <w:left w:val="none" w:sz="0" w:space="0" w:color="auto"/>
              <w:bottom w:val="none" w:sz="0" w:space="0" w:color="auto"/>
              <w:right w:val="none" w:sz="0" w:space="0" w:color="auto"/>
            </w:tcBorders>
            <w:shd w:val="clear" w:color="auto" w:fill="943634"/>
            <w:vAlign w:val="center"/>
          </w:tcPr>
          <w:p w:rsidR="00F650BD" w:rsidRPr="001A1E32" w:rsidRDefault="00F650BD" w:rsidP="003641B1">
            <w:pPr>
              <w:jc w:val="both"/>
              <w:cnfStyle w:val="100000000000" w:firstRow="1" w:lastRow="0" w:firstColumn="0" w:lastColumn="0" w:oddVBand="0" w:evenVBand="0" w:oddHBand="0" w:evenHBand="0" w:firstRowFirstColumn="0" w:firstRowLastColumn="0" w:lastRowFirstColumn="0" w:lastRowLastColumn="0"/>
              <w:rPr>
                <w:rFonts w:eastAsia="Times New Roman"/>
                <w:noProof/>
              </w:rPr>
            </w:pPr>
            <w:r w:rsidRPr="001A1E32">
              <w:rPr>
                <w:rFonts w:eastAsia="Times New Roman"/>
                <w:noProof/>
              </w:rPr>
              <w:t>Öğrencilerin eğitim öğretime etkin katılımlarıyla donanımlı olarak bir üst öğrenime geçişi  sağlanacaktır.</w:t>
            </w:r>
          </w:p>
        </w:tc>
      </w:tr>
      <w:tr w:rsidR="00F650B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rsidR="00F650BD" w:rsidRPr="001A1E32" w:rsidRDefault="00F650BD" w:rsidP="003641B1">
            <w:pPr>
              <w:jc w:val="right"/>
              <w:rPr>
                <w:rFonts w:eastAsia="Times New Roman"/>
                <w:noProof/>
                <w:color w:val="000000"/>
              </w:rPr>
            </w:pPr>
            <w:r w:rsidRPr="001A1E32">
              <w:rPr>
                <w:rFonts w:eastAsia="Times New Roman"/>
                <w:noProof/>
                <w:color w:val="000000"/>
              </w:rPr>
              <w:t>Hedef 1.1 (H1.1)</w:t>
            </w:r>
          </w:p>
        </w:tc>
        <w:tc>
          <w:tcPr>
            <w:tcW w:w="6663" w:type="dxa"/>
            <w:shd w:val="clear" w:color="auto" w:fill="auto"/>
            <w:vAlign w:val="center"/>
          </w:tcPr>
          <w:p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eastAsia="Times New Roman"/>
                <w:noProof/>
                <w:color w:val="000000"/>
              </w:rPr>
              <w:t>Öğrenme kayıpları önleyici çalışmalar yapılarak azaltılacaktır.</w:t>
            </w:r>
          </w:p>
        </w:tc>
      </w:tr>
      <w:tr w:rsidR="00F650BD" w:rsidRPr="001A1E32"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rsidR="00F650BD" w:rsidRPr="001A1E32" w:rsidRDefault="00F650BD" w:rsidP="003641B1">
            <w:pPr>
              <w:jc w:val="right"/>
              <w:rPr>
                <w:rFonts w:eastAsia="Times New Roman"/>
                <w:noProof/>
                <w:color w:val="FFFFFF"/>
              </w:rPr>
            </w:pPr>
            <w:r w:rsidRPr="001A1E32">
              <w:rPr>
                <w:rFonts w:eastAsia="Times New Roman"/>
                <w:noProof/>
                <w:color w:val="FFFFFF"/>
              </w:rPr>
              <w:t>AMAÇ 2 (A2)</w:t>
            </w:r>
          </w:p>
        </w:tc>
        <w:tc>
          <w:tcPr>
            <w:tcW w:w="6663" w:type="dxa"/>
            <w:shd w:val="clear" w:color="auto" w:fill="943634"/>
          </w:tcPr>
          <w:p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F650B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rsidR="00F650BD" w:rsidRPr="001A1E32" w:rsidRDefault="00F650BD" w:rsidP="003641B1">
            <w:pPr>
              <w:jc w:val="right"/>
              <w:rPr>
                <w:rFonts w:eastAsia="Times New Roman"/>
                <w:noProof/>
                <w:color w:val="000000"/>
              </w:rPr>
            </w:pPr>
            <w:r w:rsidRPr="001A1E32">
              <w:rPr>
                <w:rFonts w:eastAsia="Times New Roman"/>
                <w:noProof/>
                <w:color w:val="000000"/>
              </w:rPr>
              <w:t>Hedef 2.1 (H2.1)</w:t>
            </w:r>
          </w:p>
        </w:tc>
        <w:tc>
          <w:tcPr>
            <w:tcW w:w="6663" w:type="dxa"/>
            <w:shd w:val="clear" w:color="auto" w:fill="auto"/>
          </w:tcPr>
          <w:p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t>Öğrencilerin bilimsel, kültürel, sanatsal, sportif ve toplum hizmeti alanlarında ders dışı etkinliklere katılım oranı artırılacaktır.</w:t>
            </w:r>
          </w:p>
        </w:tc>
      </w:tr>
      <w:tr w:rsidR="00F650BD" w:rsidRPr="001A1E32"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rsidR="00F650BD" w:rsidRPr="001A1E32" w:rsidRDefault="00F650BD" w:rsidP="003641B1">
            <w:pPr>
              <w:jc w:val="right"/>
              <w:rPr>
                <w:rFonts w:eastAsia="Times New Roman"/>
                <w:noProof/>
                <w:color w:val="FFFFFF"/>
              </w:rPr>
            </w:pPr>
            <w:r w:rsidRPr="001A1E32">
              <w:rPr>
                <w:rFonts w:eastAsia="Times New Roman"/>
                <w:noProof/>
                <w:color w:val="FFFFFF"/>
              </w:rPr>
              <w:t>AMAÇ 3 (A3)</w:t>
            </w:r>
          </w:p>
        </w:tc>
        <w:tc>
          <w:tcPr>
            <w:tcW w:w="6663" w:type="dxa"/>
            <w:shd w:val="clear" w:color="auto" w:fill="943634"/>
          </w:tcPr>
          <w:p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Öğrencilere medeniyetimizin ve insanlığın ortak değerleriyle çağın gereklerine uygun bilgi, beceri, tutum ve davranışlar kazandırılacaktır.</w:t>
            </w:r>
          </w:p>
        </w:tc>
      </w:tr>
      <w:tr w:rsidR="00F650B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rsidR="00F650BD" w:rsidRPr="001A1E32" w:rsidRDefault="00F650BD" w:rsidP="003641B1">
            <w:pPr>
              <w:jc w:val="right"/>
              <w:rPr>
                <w:rFonts w:eastAsia="Times New Roman"/>
                <w:noProof/>
                <w:color w:val="000000"/>
              </w:rPr>
            </w:pPr>
            <w:r w:rsidRPr="001A1E32">
              <w:rPr>
                <w:rFonts w:eastAsia="Times New Roman"/>
                <w:noProof/>
                <w:color w:val="000000"/>
              </w:rPr>
              <w:t>Hedef 3.1 (H3.1)</w:t>
            </w:r>
          </w:p>
        </w:tc>
        <w:tc>
          <w:tcPr>
            <w:tcW w:w="6663" w:type="dxa"/>
            <w:shd w:val="clear" w:color="auto" w:fill="auto"/>
          </w:tcPr>
          <w:p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noProof/>
              </w:rPr>
              <w:t>Öğrencilere evrensel değerler, sağlıklı yaşam ve çevre bilinci duyarlılığı kazandırılacaktır.</w:t>
            </w:r>
          </w:p>
        </w:tc>
      </w:tr>
      <w:tr w:rsidR="00F650BD" w:rsidRPr="001A1E32"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rsidR="00F650BD" w:rsidRPr="001A1E32" w:rsidRDefault="00F650BD" w:rsidP="003641B1">
            <w:pPr>
              <w:jc w:val="right"/>
              <w:rPr>
                <w:rFonts w:eastAsia="Times New Roman"/>
                <w:noProof/>
                <w:color w:val="FFFFFF"/>
              </w:rPr>
            </w:pPr>
            <w:r w:rsidRPr="001A1E32">
              <w:rPr>
                <w:rFonts w:eastAsia="Times New Roman"/>
                <w:noProof/>
                <w:color w:val="FFFFFF"/>
              </w:rPr>
              <w:t xml:space="preserve">AMAÇ 4 (A4) </w:t>
            </w:r>
          </w:p>
        </w:tc>
        <w:tc>
          <w:tcPr>
            <w:tcW w:w="6663" w:type="dxa"/>
            <w:shd w:val="clear" w:color="auto" w:fill="943634"/>
          </w:tcPr>
          <w:p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2F59C7">
              <w:rPr>
                <w:b/>
                <w:color w:val="FFFFFF"/>
              </w:rPr>
              <w:t>Kurumun insan kaynağı kapasitesini geliştirerek ulusal ve uluslararası standartlara uygun eğitim hizmeti sunulacaktır.</w:t>
            </w:r>
          </w:p>
        </w:tc>
      </w:tr>
      <w:tr w:rsidR="00F650B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rsidR="00F650BD" w:rsidRPr="001A1E32" w:rsidRDefault="00F650BD" w:rsidP="003641B1">
            <w:pPr>
              <w:jc w:val="right"/>
              <w:rPr>
                <w:rFonts w:eastAsia="Times New Roman"/>
                <w:noProof/>
                <w:color w:val="000000"/>
              </w:rPr>
            </w:pPr>
            <w:r w:rsidRPr="001A1E32">
              <w:rPr>
                <w:rFonts w:eastAsia="Times New Roman"/>
                <w:noProof/>
                <w:color w:val="000000"/>
              </w:rPr>
              <w:t>Hedef 4.1 (H4.1)</w:t>
            </w:r>
          </w:p>
        </w:tc>
        <w:tc>
          <w:tcPr>
            <w:tcW w:w="6663" w:type="dxa"/>
            <w:shd w:val="clear" w:color="auto" w:fill="auto"/>
          </w:tcPr>
          <w:p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2F59C7">
              <w:rPr>
                <w:rFonts w:cs="Times New Roman"/>
                <w:noProof/>
              </w:rPr>
              <w:t>Okul aile işbirliği sağlanarak kurum kültürü geliştirilecektir.</w:t>
            </w:r>
          </w:p>
        </w:tc>
      </w:tr>
      <w:tr w:rsidR="00F650BD" w:rsidRPr="001A1E32"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rsidR="00F650BD" w:rsidRPr="001A1E32" w:rsidRDefault="00F650BD" w:rsidP="003641B1">
            <w:pPr>
              <w:jc w:val="right"/>
              <w:rPr>
                <w:rFonts w:eastAsia="Times New Roman"/>
                <w:noProof/>
                <w:color w:val="FFFFFF"/>
              </w:rPr>
            </w:pPr>
            <w:r>
              <w:rPr>
                <w:rFonts w:eastAsia="Times New Roman"/>
                <w:noProof/>
                <w:color w:val="FFFFFF"/>
              </w:rPr>
              <w:t>AMAÇ 5 (A5</w:t>
            </w:r>
            <w:r w:rsidRPr="001A1E32">
              <w:rPr>
                <w:rFonts w:eastAsia="Times New Roman"/>
                <w:noProof/>
                <w:color w:val="FFFFFF"/>
              </w:rPr>
              <w:t xml:space="preserve">) </w:t>
            </w:r>
          </w:p>
        </w:tc>
        <w:tc>
          <w:tcPr>
            <w:tcW w:w="6663" w:type="dxa"/>
            <w:shd w:val="clear" w:color="auto" w:fill="943634"/>
          </w:tcPr>
          <w:p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Eğitim ortamlarının fiziki imkânları geliştirilecektir.</w:t>
            </w:r>
          </w:p>
        </w:tc>
      </w:tr>
      <w:tr w:rsidR="00F650B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rsidR="00F650BD" w:rsidRPr="001A1E32" w:rsidRDefault="00F650BD" w:rsidP="003641B1">
            <w:pPr>
              <w:jc w:val="right"/>
              <w:rPr>
                <w:rFonts w:eastAsia="Times New Roman"/>
                <w:noProof/>
                <w:color w:val="000000"/>
              </w:rPr>
            </w:pPr>
            <w:r>
              <w:rPr>
                <w:rFonts w:eastAsia="Times New Roman"/>
                <w:noProof/>
                <w:color w:val="000000"/>
              </w:rPr>
              <w:t>Hedef 5.1 (H5</w:t>
            </w:r>
            <w:r w:rsidRPr="001A1E32">
              <w:rPr>
                <w:rFonts w:eastAsia="Times New Roman"/>
                <w:noProof/>
                <w:color w:val="000000"/>
              </w:rPr>
              <w:t>.1)</w:t>
            </w:r>
          </w:p>
        </w:tc>
        <w:tc>
          <w:tcPr>
            <w:tcW w:w="6663" w:type="dxa"/>
            <w:shd w:val="clear" w:color="auto" w:fill="auto"/>
          </w:tcPr>
          <w:p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cs="Times New Roman"/>
                <w:noProof/>
              </w:rPr>
              <w:t>Temel eğitimde okulların niteliğini arttıracak uygulama ve çalışmalara yer verilecektir.</w:t>
            </w:r>
          </w:p>
        </w:tc>
      </w:tr>
    </w:tbl>
    <w:p w:rsidR="00F650BD" w:rsidRPr="001A1E32" w:rsidRDefault="00F650BD" w:rsidP="00F650BD">
      <w:pPr>
        <w:rPr>
          <w:rFonts w:ascii="Times New Roman" w:hAnsi="Times New Roman" w:cs="Times New Roman"/>
          <w:noProof/>
          <w:color w:val="984806"/>
          <w:sz w:val="24"/>
          <w:szCs w:val="24"/>
        </w:rPr>
      </w:pPr>
    </w:p>
    <w:p w:rsidR="00F650BD" w:rsidRPr="001A1E32" w:rsidRDefault="00F650BD" w:rsidP="00F650BD">
      <w:pPr>
        <w:rPr>
          <w:rFonts w:ascii="Times New Roman" w:hAnsi="Times New Roman" w:cs="Times New Roman"/>
          <w:noProof/>
          <w:color w:val="984806"/>
          <w:sz w:val="24"/>
          <w:szCs w:val="24"/>
        </w:rPr>
      </w:pPr>
      <w:r w:rsidRPr="001A1E32">
        <w:rPr>
          <w:rFonts w:ascii="Times New Roman" w:hAnsi="Times New Roman" w:cs="Times New Roman"/>
          <w:noProof/>
          <w:color w:val="984806"/>
          <w:sz w:val="24"/>
          <w:szCs w:val="24"/>
        </w:rPr>
        <w:br w:type="page"/>
      </w:r>
    </w:p>
    <w:p w:rsidR="00F650BD" w:rsidRPr="001A1E32" w:rsidRDefault="00F650BD" w:rsidP="00F650BD">
      <w:pPr>
        <w:rPr>
          <w:rFonts w:ascii="Times New Roman" w:hAnsi="Times New Roman" w:cs="Times New Roman"/>
          <w:noProof/>
          <w:color w:val="984806"/>
          <w:sz w:val="20"/>
          <w:szCs w:val="20"/>
        </w:rPr>
      </w:pPr>
      <w:r w:rsidRPr="001A1E32">
        <w:rPr>
          <w:rFonts w:ascii="Times New Roman" w:hAnsi="Times New Roman" w:cs="Times New Roman"/>
          <w:noProof/>
          <w:color w:val="984806"/>
          <w:sz w:val="20"/>
          <w:szCs w:val="20"/>
          <w:lang w:bidi="ar-SA"/>
        </w:rPr>
        <w:lastRenderedPageBreak/>
        <w:drawing>
          <wp:inline distT="0" distB="0" distL="0" distR="0">
            <wp:extent cx="4058093" cy="438593"/>
            <wp:effectExtent l="152400" t="152400" r="152400" b="3810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908"/>
        <w:gridCol w:w="994"/>
        <w:gridCol w:w="737"/>
        <w:gridCol w:w="737"/>
        <w:gridCol w:w="737"/>
        <w:gridCol w:w="752"/>
        <w:gridCol w:w="714"/>
        <w:gridCol w:w="844"/>
        <w:gridCol w:w="1222"/>
      </w:tblGrid>
      <w:tr w:rsidR="00F650BD" w:rsidRPr="001A1E32" w:rsidTr="00AD48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right"/>
              <w:rPr>
                <w:noProof/>
                <w:sz w:val="16"/>
                <w:szCs w:val="16"/>
              </w:rPr>
            </w:pPr>
            <w:r w:rsidRPr="001A1E32">
              <w:rPr>
                <w:noProof/>
                <w:sz w:val="16"/>
                <w:szCs w:val="16"/>
              </w:rPr>
              <w:t>AMAÇ (A1)</w:t>
            </w:r>
          </w:p>
        </w:tc>
        <w:tc>
          <w:tcPr>
            <w:tcW w:w="7645"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cnfStyle w:val="100000000000" w:firstRow="1" w:lastRow="0" w:firstColumn="0" w:lastColumn="0" w:oddVBand="0" w:evenVBand="0" w:oddHBand="0" w:evenHBand="0" w:firstRowFirstColumn="0" w:firstRowLastColumn="0" w:lastRowFirstColumn="0" w:lastRowLastColumn="0"/>
              <w:rPr>
                <w:noProof/>
                <w:sz w:val="16"/>
                <w:szCs w:val="16"/>
              </w:rPr>
            </w:pPr>
            <w:r w:rsidRPr="001A1E32">
              <w:rPr>
                <w:sz w:val="16"/>
              </w:rPr>
              <w:t>Öğrencilerin eğitim öğretime etkin katılımlarıyla donanımlı olarak bir üst öğrenime geçişi  sağlanacaktır. </w:t>
            </w:r>
          </w:p>
        </w:tc>
      </w:tr>
      <w:tr w:rsidR="00F650BD" w:rsidRPr="001A1E32"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right"/>
              <w:rPr>
                <w:noProof/>
                <w:sz w:val="16"/>
                <w:szCs w:val="16"/>
              </w:rPr>
            </w:pPr>
            <w:r w:rsidRPr="001A1E32">
              <w:rPr>
                <w:noProof/>
                <w:sz w:val="16"/>
                <w:szCs w:val="16"/>
              </w:rPr>
              <w:t>HEDEF (H1.1)</w:t>
            </w:r>
          </w:p>
        </w:tc>
        <w:tc>
          <w:tcPr>
            <w:tcW w:w="7645"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Öğrenme kayıpları önleyici çalışmalar yapılarak azaltılacaktır.</w:t>
            </w:r>
          </w:p>
        </w:tc>
      </w:tr>
      <w:tr w:rsidR="00F650BD" w:rsidRPr="001A1E32"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rPr>
                <w:noProof/>
                <w:sz w:val="16"/>
                <w:szCs w:val="16"/>
              </w:rPr>
            </w:pPr>
            <w:r w:rsidRPr="001A1E32">
              <w:rPr>
                <w:noProof/>
                <w:sz w:val="16"/>
                <w:szCs w:val="16"/>
              </w:rPr>
              <w:t>Performans Göstergesi (PG)</w:t>
            </w:r>
          </w:p>
        </w:tc>
        <w:tc>
          <w:tcPr>
            <w:tcW w:w="908"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737"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737"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737"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75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7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84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12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E27260" w:rsidRPr="001A1E32"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rsidR="00E27260" w:rsidRPr="001A1E32" w:rsidRDefault="00E27260" w:rsidP="00AD48CD">
            <w:pPr>
              <w:jc w:val="both"/>
              <w:rPr>
                <w:b w:val="0"/>
                <w:noProof/>
                <w:sz w:val="16"/>
                <w:szCs w:val="16"/>
              </w:rPr>
            </w:pPr>
            <w:r w:rsidRPr="001A1E32">
              <w:rPr>
                <w:b w:val="0"/>
                <w:noProof/>
                <w:sz w:val="16"/>
                <w:szCs w:val="16"/>
              </w:rPr>
              <w:t>PG.1.1.1 İlkokullarda Yetiştirme Programına (İYEP) dâhil olan öğrencilerin Türkçe dersi kazanımlarına ulaşma oranı (%)</w:t>
            </w:r>
          </w:p>
        </w:tc>
        <w:tc>
          <w:tcPr>
            <w:tcW w:w="908"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737"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75</w:t>
            </w:r>
          </w:p>
        </w:tc>
        <w:tc>
          <w:tcPr>
            <w:tcW w:w="737"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737"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85</w:t>
            </w:r>
          </w:p>
        </w:tc>
        <w:tc>
          <w:tcPr>
            <w:tcW w:w="752"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90</w:t>
            </w:r>
          </w:p>
        </w:tc>
        <w:tc>
          <w:tcPr>
            <w:tcW w:w="714"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95</w:t>
            </w:r>
          </w:p>
        </w:tc>
        <w:tc>
          <w:tcPr>
            <w:tcW w:w="844" w:type="dxa"/>
            <w:tcBorders>
              <w:top w:val="single" w:sz="4" w:space="0" w:color="auto"/>
              <w:left w:val="single" w:sz="4" w:space="0" w:color="auto"/>
              <w:bottom w:val="single" w:sz="4" w:space="0" w:color="auto"/>
              <w:right w:val="single" w:sz="4" w:space="0" w:color="auto"/>
            </w:tcBorders>
            <w:vAlign w:val="center"/>
            <w:hideMark/>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E27260" w:rsidRPr="001A1E32"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rsidR="00E27260" w:rsidRPr="001A1E32" w:rsidRDefault="00E27260" w:rsidP="00AD48CD">
            <w:pPr>
              <w:jc w:val="both"/>
              <w:rPr>
                <w:b w:val="0"/>
                <w:noProof/>
                <w:sz w:val="16"/>
                <w:szCs w:val="16"/>
              </w:rPr>
            </w:pPr>
            <w:r w:rsidRPr="001A1E32">
              <w:rPr>
                <w:b w:val="0"/>
                <w:noProof/>
                <w:sz w:val="16"/>
                <w:szCs w:val="16"/>
              </w:rPr>
              <w:t xml:space="preserve">PG.1.1.2. İlkokullarda Yetiştirme Programına </w:t>
            </w:r>
            <w:r w:rsidR="00DC76B7">
              <w:rPr>
                <w:b w:val="0"/>
                <w:noProof/>
                <w:sz w:val="16"/>
                <w:szCs w:val="16"/>
              </w:rPr>
              <w:t xml:space="preserve">(İYEP) </w:t>
            </w:r>
            <w:r w:rsidRPr="001A1E32">
              <w:rPr>
                <w:b w:val="0"/>
                <w:noProof/>
                <w:sz w:val="16"/>
                <w:szCs w:val="16"/>
              </w:rPr>
              <w:t>dâhil olan öğrencilerin matematik dersi kazanımlarına ulaşma oranı (%)</w:t>
            </w:r>
          </w:p>
        </w:tc>
        <w:tc>
          <w:tcPr>
            <w:tcW w:w="908"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60</w:t>
            </w:r>
          </w:p>
        </w:tc>
        <w:tc>
          <w:tcPr>
            <w:tcW w:w="737"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65</w:t>
            </w:r>
          </w:p>
        </w:tc>
        <w:tc>
          <w:tcPr>
            <w:tcW w:w="737"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70</w:t>
            </w:r>
          </w:p>
        </w:tc>
        <w:tc>
          <w:tcPr>
            <w:tcW w:w="737"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75</w:t>
            </w:r>
          </w:p>
        </w:tc>
        <w:tc>
          <w:tcPr>
            <w:tcW w:w="752"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80</w:t>
            </w:r>
          </w:p>
        </w:tc>
        <w:tc>
          <w:tcPr>
            <w:tcW w:w="714"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85</w:t>
            </w:r>
          </w:p>
        </w:tc>
        <w:tc>
          <w:tcPr>
            <w:tcW w:w="844" w:type="dxa"/>
            <w:tcBorders>
              <w:top w:val="single" w:sz="4" w:space="0" w:color="auto"/>
              <w:left w:val="single" w:sz="4" w:space="0" w:color="auto"/>
              <w:bottom w:val="single" w:sz="4" w:space="0" w:color="auto"/>
              <w:right w:val="single" w:sz="4" w:space="0" w:color="auto"/>
            </w:tcBorders>
            <w:vAlign w:val="center"/>
            <w:hideMark/>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E27260" w:rsidRPr="001A1E32"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rsidR="00E27260" w:rsidRPr="001A1E32" w:rsidRDefault="00E27260" w:rsidP="00D353E2">
            <w:pPr>
              <w:jc w:val="both"/>
              <w:rPr>
                <w:b w:val="0"/>
                <w:noProof/>
                <w:sz w:val="16"/>
                <w:szCs w:val="16"/>
              </w:rPr>
            </w:pPr>
            <w:r>
              <w:rPr>
                <w:b w:val="0"/>
                <w:noProof/>
                <w:sz w:val="16"/>
                <w:szCs w:val="16"/>
              </w:rPr>
              <w:t>PG.1.1.3. 5</w:t>
            </w:r>
            <w:r w:rsidRPr="001A1E32">
              <w:rPr>
                <w:b w:val="0"/>
                <w:noProof/>
                <w:sz w:val="16"/>
                <w:szCs w:val="16"/>
              </w:rPr>
              <w:t xml:space="preserve"> gün ve üzeri özürsüz devamsızlık yapan öğrenci oranı (%)</w:t>
            </w:r>
          </w:p>
        </w:tc>
        <w:tc>
          <w:tcPr>
            <w:tcW w:w="908"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w:t>
            </w:r>
          </w:p>
        </w:tc>
        <w:tc>
          <w:tcPr>
            <w:tcW w:w="737"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4,5</w:t>
            </w:r>
          </w:p>
        </w:tc>
        <w:tc>
          <w:tcPr>
            <w:tcW w:w="737"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w:t>
            </w:r>
          </w:p>
        </w:tc>
        <w:tc>
          <w:tcPr>
            <w:tcW w:w="737"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w:t>
            </w:r>
          </w:p>
        </w:tc>
        <w:tc>
          <w:tcPr>
            <w:tcW w:w="752"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w:t>
            </w:r>
          </w:p>
        </w:tc>
        <w:tc>
          <w:tcPr>
            <w:tcW w:w="714"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844" w:type="dxa"/>
            <w:tcBorders>
              <w:top w:val="single" w:sz="4" w:space="0" w:color="auto"/>
              <w:left w:val="single" w:sz="4" w:space="0" w:color="auto"/>
              <w:bottom w:val="single" w:sz="4" w:space="0" w:color="auto"/>
              <w:right w:val="single" w:sz="4" w:space="0" w:color="auto"/>
            </w:tcBorders>
            <w:vAlign w:val="center"/>
            <w:hideMark/>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E27260" w:rsidRPr="001A1E32"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tcPr>
          <w:p w:rsidR="00E27260" w:rsidRPr="001A1E32" w:rsidRDefault="006E50C6" w:rsidP="00AD48CD">
            <w:pPr>
              <w:jc w:val="both"/>
              <w:rPr>
                <w:noProof/>
                <w:sz w:val="16"/>
                <w:szCs w:val="16"/>
              </w:rPr>
            </w:pPr>
            <w:r>
              <w:rPr>
                <w:b w:val="0"/>
                <w:noProof/>
                <w:sz w:val="16"/>
                <w:szCs w:val="16"/>
              </w:rPr>
              <w:t>PG 1.1.4</w:t>
            </w:r>
            <w:r w:rsidR="00E27260" w:rsidRPr="001A1E32">
              <w:rPr>
                <w:b w:val="0"/>
                <w:noProof/>
                <w:sz w:val="16"/>
                <w:szCs w:val="16"/>
              </w:rPr>
              <w:t xml:space="preserve"> Öğrenci başına okunan kitap sayısı</w:t>
            </w:r>
          </w:p>
        </w:tc>
        <w:tc>
          <w:tcPr>
            <w:tcW w:w="908"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40</w:t>
            </w:r>
          </w:p>
        </w:tc>
        <w:tc>
          <w:tcPr>
            <w:tcW w:w="994"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737"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35</w:t>
            </w:r>
          </w:p>
        </w:tc>
        <w:tc>
          <w:tcPr>
            <w:tcW w:w="737"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40</w:t>
            </w:r>
          </w:p>
        </w:tc>
        <w:tc>
          <w:tcPr>
            <w:tcW w:w="737"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45</w:t>
            </w:r>
          </w:p>
        </w:tc>
        <w:tc>
          <w:tcPr>
            <w:tcW w:w="752"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50</w:t>
            </w:r>
          </w:p>
        </w:tc>
        <w:tc>
          <w:tcPr>
            <w:tcW w:w="714"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55</w:t>
            </w:r>
          </w:p>
        </w:tc>
        <w:tc>
          <w:tcPr>
            <w:tcW w:w="844"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KOORDİNATÖR BİRİM</w:t>
            </w:r>
          </w:p>
        </w:tc>
        <w:tc>
          <w:tcPr>
            <w:tcW w:w="7645"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İYEP Komisyonu</w:t>
            </w:r>
            <w:r w:rsidR="006D1CDC">
              <w:rPr>
                <w:noProof/>
                <w:sz w:val="16"/>
                <w:szCs w:val="16"/>
              </w:rPr>
              <w:t>, Müdür Yardımcısı</w:t>
            </w:r>
          </w:p>
        </w:tc>
      </w:tr>
      <w:tr w:rsidR="00AD48CD" w:rsidRPr="001A1E32"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İŞ BİRLİĞİ YAPILACAK BİRİM(LER)</w:t>
            </w:r>
          </w:p>
        </w:tc>
        <w:tc>
          <w:tcPr>
            <w:tcW w:w="7645" w:type="dxa"/>
            <w:gridSpan w:val="9"/>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tabs>
                <w:tab w:val="center" w:pos="3714"/>
              </w:tabs>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 Zümre Öğretmenler Kurulu</w:t>
            </w:r>
          </w:p>
        </w:tc>
      </w:tr>
      <w:tr w:rsidR="00AD48CD" w:rsidRPr="001A1E32"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RİSKLER</w:t>
            </w:r>
          </w:p>
        </w:tc>
        <w:tc>
          <w:tcPr>
            <w:tcW w:w="7645"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Salgın hastalıklar nedeniyle öğrencilerin ara devamsızlık yapması</w:t>
            </w:r>
          </w:p>
          <w:p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İYEP’e destek amaçlı kullanılan dijital platformlara öğrencilerin ev ortamında ulaşamaması</w:t>
            </w:r>
          </w:p>
        </w:tc>
      </w:tr>
      <w:tr w:rsidR="00AD48CD" w:rsidRPr="001A1E32"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STRATEJİLER</w:t>
            </w:r>
          </w:p>
        </w:tc>
        <w:tc>
          <w:tcPr>
            <w:tcW w:w="7645"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1A1E32">
              <w:rPr>
                <w:sz w:val="16"/>
                <w:szCs w:val="16"/>
              </w:rPr>
              <w:t>S.1. Öğrencilerin Türkçe dersindeki eksikleri tespit edilerek İYEP aracılığıyla akademik yeterliklerinin artırılması sağlanacaktır.</w:t>
            </w:r>
          </w:p>
          <w:p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1A1E32">
              <w:rPr>
                <w:sz w:val="16"/>
                <w:szCs w:val="16"/>
              </w:rPr>
              <w:t>S.2 Öğrencilerin matematik derslerindeki eksikleri tespit edilerek İYEP aracılığıyla akademik yeterliklerinin artırılması sağlanacaktır.</w:t>
            </w:r>
          </w:p>
          <w:p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1A1E32">
              <w:rPr>
                <w:sz w:val="16"/>
                <w:szCs w:val="16"/>
              </w:rPr>
              <w:t>S.3 Dijital platformlar aracılığıyla öğrencilerin tamamlayıcı ve destekleyici eğitim almaları sağlanacaktır.</w:t>
            </w:r>
          </w:p>
          <w:p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1A1E32">
              <w:rPr>
                <w:sz w:val="16"/>
                <w:szCs w:val="16"/>
              </w:rPr>
              <w:t>S.4 İYEP’in ders içeriklerine katkı sağlayacak etkinlik, okuma vb. aktivitelerin zenginleştirilmesi sağlanacaktır.</w:t>
            </w:r>
          </w:p>
          <w:p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1A1E32">
              <w:rPr>
                <w:sz w:val="16"/>
                <w:szCs w:val="16"/>
              </w:rPr>
              <w:t>S.5 Öğrencilerin devamsızlık nedenleri tespit edilerek devamsızlığa neden olan etmenler giderilecektir.</w:t>
            </w:r>
          </w:p>
        </w:tc>
      </w:tr>
      <w:tr w:rsidR="00AD48CD" w:rsidRPr="001A1E32"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MALİYET TAHMİNİ</w:t>
            </w:r>
          </w:p>
        </w:tc>
        <w:tc>
          <w:tcPr>
            <w:tcW w:w="7645"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E27260" w:rsidP="00AD48CD">
            <w:pPr>
              <w:tabs>
                <w:tab w:val="right" w:pos="7429"/>
              </w:tabs>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5000</w:t>
            </w:r>
            <w:r w:rsidR="00AD48CD">
              <w:rPr>
                <w:noProof/>
                <w:sz w:val="16"/>
                <w:szCs w:val="16"/>
              </w:rPr>
              <w:tab/>
            </w:r>
          </w:p>
        </w:tc>
      </w:tr>
      <w:tr w:rsidR="00AD48CD" w:rsidRPr="001A1E32"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TESPİTLER</w:t>
            </w:r>
          </w:p>
        </w:tc>
        <w:tc>
          <w:tcPr>
            <w:tcW w:w="7645"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Öğrencilerin ara devamsızlık yapmaları, İYEP kazanımlarına ulaşma oranlarını azaltmaktadır.</w:t>
            </w:r>
          </w:p>
          <w:p w:rsidR="00AD48CD"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Veliler, öğrencilerin İYEP’e göre tespit edilen eksiklikleri yerine diğer derslerden (programlardan) destek almayı talep etmektedirler.</w:t>
            </w:r>
          </w:p>
          <w:p w:rsidR="006D1CDC" w:rsidRPr="001A1E32" w:rsidRDefault="006D1CDC" w:rsidP="00AD48CD">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Okul kütüphanesinde ilkokul öğrencilerine yönelik çok fazla kitap olmaması</w:t>
            </w:r>
          </w:p>
        </w:tc>
      </w:tr>
      <w:tr w:rsidR="00AD48CD" w:rsidRPr="001A1E32"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İHTİYAÇLAR</w:t>
            </w:r>
          </w:p>
        </w:tc>
        <w:tc>
          <w:tcPr>
            <w:tcW w:w="7645"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İYEP’e göre eksiklikleri belirlenen öğrencilerin programa katılım zorunluluğunun getirilmesi</w:t>
            </w:r>
          </w:p>
          <w:p w:rsidR="00AD48CD"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İYEP’de devam zorunluluğunun getirilmesi</w:t>
            </w:r>
          </w:p>
          <w:p w:rsidR="006D1CDC" w:rsidRPr="001A1E32" w:rsidRDefault="006D1CDC" w:rsidP="00AD48CD">
            <w:pP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Okul kütüphanesinin zenginleştirilmesi</w:t>
            </w:r>
          </w:p>
        </w:tc>
      </w:tr>
    </w:tbl>
    <w:p w:rsidR="00F650BD" w:rsidRPr="001A1E32" w:rsidRDefault="00F650BD" w:rsidP="00F650BD">
      <w:pPr>
        <w:rPr>
          <w:rFonts w:cs="Times New Roman"/>
          <w:noProof/>
          <w:sz w:val="20"/>
          <w:szCs w:val="20"/>
        </w:rPr>
      </w:pPr>
    </w:p>
    <w:p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0"/>
        <w:gridCol w:w="896"/>
        <w:gridCol w:w="847"/>
        <w:gridCol w:w="615"/>
        <w:gridCol w:w="615"/>
        <w:gridCol w:w="615"/>
        <w:gridCol w:w="675"/>
        <w:gridCol w:w="896"/>
        <w:gridCol w:w="962"/>
        <w:gridCol w:w="989"/>
      </w:tblGrid>
      <w:tr w:rsidR="00F650BD" w:rsidRPr="001A1E32" w:rsidTr="00AD48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lastRenderedPageBreak/>
              <w:t>AMAÇ (A2)</w:t>
            </w:r>
          </w:p>
        </w:tc>
        <w:tc>
          <w:tcPr>
            <w:tcW w:w="7110"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adjustRightInd w:val="0"/>
              <w:cnfStyle w:val="100000000000" w:firstRow="1" w:lastRow="0" w:firstColumn="0" w:lastColumn="0" w:oddVBand="0" w:evenVBand="0" w:oddHBand="0" w:evenHBand="0" w:firstRowFirstColumn="0" w:firstRowLastColumn="0" w:lastRowFirstColumn="0" w:lastRowLastColumn="0"/>
              <w:rPr>
                <w:sz w:val="16"/>
                <w:szCs w:val="16"/>
              </w:rPr>
            </w:pPr>
            <w:r w:rsidRPr="001A1E32">
              <w:rPr>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F650BD" w:rsidRPr="001A1E32"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t>HEDEF (H2.1)</w:t>
            </w:r>
          </w:p>
        </w:tc>
        <w:tc>
          <w:tcPr>
            <w:tcW w:w="7110"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adjustRightInd w:val="0"/>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Öğrencilerin bilimsel, kültürel, sanatsal, sportif ve toplum hizmeti alanlarında ders dışı etkinliklere katılım oranı artırılacaktır.</w:t>
            </w:r>
          </w:p>
        </w:tc>
      </w:tr>
      <w:tr w:rsidR="00F650BD" w:rsidRPr="001A1E32"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rPr>
                <w:noProof/>
                <w:sz w:val="16"/>
                <w:szCs w:val="16"/>
              </w:rPr>
            </w:pPr>
            <w:r w:rsidRPr="001A1E32">
              <w:rPr>
                <w:noProof/>
                <w:sz w:val="16"/>
                <w:szCs w:val="16"/>
              </w:rPr>
              <w:t>Performans Göstergesi (PG)</w:t>
            </w:r>
          </w:p>
        </w:tc>
        <w:tc>
          <w:tcPr>
            <w:tcW w:w="89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7"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15"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15"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15"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75"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89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96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89"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E27260" w:rsidRPr="001A1E32"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rsidR="00E27260" w:rsidRPr="001A1E32" w:rsidRDefault="00E27260" w:rsidP="003641B1">
            <w:pPr>
              <w:jc w:val="both"/>
              <w:rPr>
                <w:b w:val="0"/>
                <w:noProof/>
                <w:sz w:val="16"/>
                <w:szCs w:val="16"/>
              </w:rPr>
            </w:pPr>
            <w:r w:rsidRPr="001A1E32">
              <w:rPr>
                <w:b w:val="0"/>
                <w:noProof/>
                <w:sz w:val="16"/>
                <w:szCs w:val="16"/>
              </w:rPr>
              <w:t>PG.2.1.1 Okulda bir eğitim ve öğretim döneminde bilimsel, kültürel, sanatsal ve sportif alanlarda en az bir faaliyete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rsidR="00E27260" w:rsidRPr="001A1E32" w:rsidRDefault="006D1CDC"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47"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w:t>
            </w:r>
          </w:p>
        </w:tc>
        <w:tc>
          <w:tcPr>
            <w:tcW w:w="615"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615"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45</w:t>
            </w:r>
          </w:p>
        </w:tc>
        <w:tc>
          <w:tcPr>
            <w:tcW w:w="615"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75"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55</w:t>
            </w:r>
          </w:p>
        </w:tc>
        <w:tc>
          <w:tcPr>
            <w:tcW w:w="896"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962" w:type="dxa"/>
            <w:tcBorders>
              <w:top w:val="single" w:sz="4" w:space="0" w:color="auto"/>
              <w:left w:val="single" w:sz="4" w:space="0" w:color="auto"/>
              <w:bottom w:val="single" w:sz="4" w:space="0" w:color="auto"/>
              <w:right w:val="single" w:sz="4" w:space="0" w:color="auto"/>
            </w:tcBorders>
            <w:vAlign w:val="center"/>
            <w:hideMark/>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E27260" w:rsidRPr="001A1E32"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rsidR="00E27260" w:rsidRPr="001A1E32" w:rsidRDefault="00E27260" w:rsidP="003641B1">
            <w:pPr>
              <w:jc w:val="both"/>
              <w:rPr>
                <w:b w:val="0"/>
                <w:noProof/>
                <w:sz w:val="16"/>
                <w:szCs w:val="16"/>
              </w:rPr>
            </w:pPr>
            <w:r w:rsidRPr="001A1E32">
              <w:rPr>
                <w:b w:val="0"/>
                <w:noProof/>
                <w:sz w:val="16"/>
                <w:szCs w:val="16"/>
              </w:rPr>
              <w:t>PG.2.1.2 Bir eğitim ve öğretim yılında en az iki sosyal sorumluluk ve toplum hizmeti çalışmalarına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r w:rsidR="006D1CDC">
              <w:rPr>
                <w:noProof/>
                <w:sz w:val="16"/>
                <w:szCs w:val="16"/>
              </w:rPr>
              <w:t>0</w:t>
            </w:r>
          </w:p>
        </w:tc>
        <w:tc>
          <w:tcPr>
            <w:tcW w:w="847"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615"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615"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40</w:t>
            </w:r>
          </w:p>
        </w:tc>
        <w:tc>
          <w:tcPr>
            <w:tcW w:w="615"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50</w:t>
            </w:r>
          </w:p>
        </w:tc>
        <w:tc>
          <w:tcPr>
            <w:tcW w:w="675"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60</w:t>
            </w:r>
          </w:p>
        </w:tc>
        <w:tc>
          <w:tcPr>
            <w:tcW w:w="896"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70</w:t>
            </w:r>
          </w:p>
        </w:tc>
        <w:tc>
          <w:tcPr>
            <w:tcW w:w="962" w:type="dxa"/>
            <w:tcBorders>
              <w:top w:val="single" w:sz="4" w:space="0" w:color="auto"/>
              <w:left w:val="single" w:sz="4" w:space="0" w:color="auto"/>
              <w:bottom w:val="single" w:sz="4" w:space="0" w:color="auto"/>
              <w:right w:val="single" w:sz="4" w:space="0" w:color="auto"/>
            </w:tcBorders>
            <w:vAlign w:val="center"/>
            <w:hideMark/>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E27260" w:rsidRPr="001A1E32"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rsidR="00E27260" w:rsidRPr="001A1E32" w:rsidRDefault="00E27260" w:rsidP="00AD48CD">
            <w:pPr>
              <w:jc w:val="both"/>
              <w:rPr>
                <w:b w:val="0"/>
                <w:noProof/>
                <w:sz w:val="16"/>
                <w:szCs w:val="16"/>
              </w:rPr>
            </w:pPr>
            <w:r w:rsidRPr="001A1E32">
              <w:rPr>
                <w:b w:val="0"/>
                <w:noProof/>
                <w:sz w:val="16"/>
                <w:szCs w:val="16"/>
              </w:rPr>
              <w:t>PG.2.1.3 Bir eğitim ve öğretim yılında yerel, ulusal ve uluslararası proje, yarışma vb. etkinliklere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rsidR="00E27260" w:rsidRPr="001A1E32" w:rsidRDefault="006D1CDC"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47"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15</w:t>
            </w:r>
          </w:p>
        </w:tc>
        <w:tc>
          <w:tcPr>
            <w:tcW w:w="615"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615"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615"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675"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w:t>
            </w:r>
          </w:p>
        </w:tc>
        <w:tc>
          <w:tcPr>
            <w:tcW w:w="896"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962" w:type="dxa"/>
            <w:tcBorders>
              <w:top w:val="single" w:sz="4" w:space="0" w:color="auto"/>
              <w:left w:val="single" w:sz="4" w:space="0" w:color="auto"/>
              <w:bottom w:val="single" w:sz="4" w:space="0" w:color="auto"/>
              <w:right w:val="single" w:sz="4" w:space="0" w:color="auto"/>
            </w:tcBorders>
            <w:vAlign w:val="center"/>
            <w:hideMark/>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E27260" w:rsidRPr="001A1E32"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rsidR="00E27260" w:rsidRPr="001A1E32" w:rsidRDefault="00E27260" w:rsidP="00AD48CD">
            <w:pPr>
              <w:jc w:val="both"/>
              <w:rPr>
                <w:b w:val="0"/>
                <w:noProof/>
                <w:sz w:val="16"/>
                <w:szCs w:val="16"/>
              </w:rPr>
            </w:pPr>
            <w:r w:rsidRPr="001A1E32">
              <w:rPr>
                <w:b w:val="0"/>
                <w:noProof/>
                <w:sz w:val="16"/>
                <w:szCs w:val="16"/>
              </w:rPr>
              <w:t>PG.2.1.4 Okulda bir eğitim ve öğretim yılında geleneksel çocuk oyunları alt başlığında en az bir faaliyete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r w:rsidR="006D1CDC">
              <w:rPr>
                <w:noProof/>
                <w:sz w:val="16"/>
                <w:szCs w:val="16"/>
              </w:rPr>
              <w:t>0</w:t>
            </w:r>
          </w:p>
        </w:tc>
        <w:tc>
          <w:tcPr>
            <w:tcW w:w="847"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40</w:t>
            </w:r>
          </w:p>
        </w:tc>
        <w:tc>
          <w:tcPr>
            <w:tcW w:w="615"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43</w:t>
            </w:r>
          </w:p>
        </w:tc>
        <w:tc>
          <w:tcPr>
            <w:tcW w:w="615"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46</w:t>
            </w:r>
          </w:p>
        </w:tc>
        <w:tc>
          <w:tcPr>
            <w:tcW w:w="615"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49</w:t>
            </w:r>
          </w:p>
        </w:tc>
        <w:tc>
          <w:tcPr>
            <w:tcW w:w="675"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52</w:t>
            </w:r>
          </w:p>
        </w:tc>
        <w:tc>
          <w:tcPr>
            <w:tcW w:w="896"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55</w:t>
            </w:r>
          </w:p>
        </w:tc>
        <w:tc>
          <w:tcPr>
            <w:tcW w:w="962" w:type="dxa"/>
            <w:tcBorders>
              <w:top w:val="single" w:sz="4" w:space="0" w:color="auto"/>
              <w:left w:val="single" w:sz="4" w:space="0" w:color="auto"/>
              <w:bottom w:val="single" w:sz="4" w:space="0" w:color="auto"/>
              <w:right w:val="single" w:sz="4" w:space="0" w:color="auto"/>
            </w:tcBorders>
            <w:vAlign w:val="center"/>
            <w:hideMark/>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6D1CDC" w:rsidRPr="001A1E32"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rsidR="006D1CDC" w:rsidRPr="001A1E32" w:rsidRDefault="006D1CDC" w:rsidP="00AD48CD">
            <w:pPr>
              <w:jc w:val="both"/>
              <w:rPr>
                <w:b w:val="0"/>
                <w:noProof/>
                <w:sz w:val="16"/>
                <w:szCs w:val="16"/>
              </w:rPr>
            </w:pPr>
            <w:r>
              <w:rPr>
                <w:b w:val="0"/>
                <w:noProof/>
                <w:sz w:val="16"/>
                <w:szCs w:val="16"/>
              </w:rPr>
              <w:t>PG. 2.1.5 Bir eğitim öğretim yılında öğrencilerin sosyal kültürel alanda kendilerini geliştirebilmesi için Halk Eğitimi Merkezi tarafından açılan kurslara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rsidR="006D1CDC" w:rsidRDefault="006D1CDC"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47" w:type="dxa"/>
            <w:tcBorders>
              <w:top w:val="single" w:sz="4" w:space="0" w:color="auto"/>
              <w:left w:val="single" w:sz="4" w:space="0" w:color="auto"/>
              <w:bottom w:val="single" w:sz="4" w:space="0" w:color="auto"/>
              <w:right w:val="single" w:sz="4" w:space="0" w:color="auto"/>
            </w:tcBorders>
            <w:vAlign w:val="center"/>
          </w:tcPr>
          <w:p w:rsidR="006D1CDC" w:rsidRDefault="006D1CDC"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15</w:t>
            </w:r>
          </w:p>
        </w:tc>
        <w:tc>
          <w:tcPr>
            <w:tcW w:w="615" w:type="dxa"/>
            <w:tcBorders>
              <w:top w:val="single" w:sz="4" w:space="0" w:color="auto"/>
              <w:left w:val="single" w:sz="4" w:space="0" w:color="auto"/>
              <w:bottom w:val="single" w:sz="4" w:space="0" w:color="auto"/>
              <w:right w:val="single" w:sz="4" w:space="0" w:color="auto"/>
            </w:tcBorders>
            <w:vAlign w:val="center"/>
          </w:tcPr>
          <w:p w:rsidR="006D1CDC" w:rsidRDefault="006D1CDC"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615" w:type="dxa"/>
            <w:tcBorders>
              <w:top w:val="single" w:sz="4" w:space="0" w:color="auto"/>
              <w:left w:val="single" w:sz="4" w:space="0" w:color="auto"/>
              <w:bottom w:val="single" w:sz="4" w:space="0" w:color="auto"/>
              <w:right w:val="single" w:sz="4" w:space="0" w:color="auto"/>
            </w:tcBorders>
            <w:vAlign w:val="center"/>
          </w:tcPr>
          <w:p w:rsidR="006D1CDC" w:rsidRDefault="006D1CDC"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615" w:type="dxa"/>
            <w:tcBorders>
              <w:top w:val="single" w:sz="4" w:space="0" w:color="auto"/>
              <w:left w:val="single" w:sz="4" w:space="0" w:color="auto"/>
              <w:bottom w:val="single" w:sz="4" w:space="0" w:color="auto"/>
              <w:right w:val="single" w:sz="4" w:space="0" w:color="auto"/>
            </w:tcBorders>
            <w:vAlign w:val="center"/>
          </w:tcPr>
          <w:p w:rsidR="006D1CDC" w:rsidRDefault="006D1CDC"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675" w:type="dxa"/>
            <w:tcBorders>
              <w:top w:val="single" w:sz="4" w:space="0" w:color="auto"/>
              <w:left w:val="single" w:sz="4" w:space="0" w:color="auto"/>
              <w:bottom w:val="single" w:sz="4" w:space="0" w:color="auto"/>
              <w:right w:val="single" w:sz="4" w:space="0" w:color="auto"/>
            </w:tcBorders>
            <w:vAlign w:val="center"/>
          </w:tcPr>
          <w:p w:rsidR="006D1CDC" w:rsidRDefault="006D1CDC"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w:t>
            </w:r>
          </w:p>
        </w:tc>
        <w:tc>
          <w:tcPr>
            <w:tcW w:w="896" w:type="dxa"/>
            <w:tcBorders>
              <w:top w:val="single" w:sz="4" w:space="0" w:color="auto"/>
              <w:left w:val="single" w:sz="4" w:space="0" w:color="auto"/>
              <w:bottom w:val="single" w:sz="4" w:space="0" w:color="auto"/>
              <w:right w:val="single" w:sz="4" w:space="0" w:color="auto"/>
            </w:tcBorders>
            <w:vAlign w:val="center"/>
          </w:tcPr>
          <w:p w:rsidR="006D1CDC" w:rsidRDefault="006D1CDC"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962" w:type="dxa"/>
            <w:tcBorders>
              <w:top w:val="single" w:sz="4" w:space="0" w:color="auto"/>
              <w:left w:val="single" w:sz="4" w:space="0" w:color="auto"/>
              <w:bottom w:val="single" w:sz="4" w:space="0" w:color="auto"/>
              <w:right w:val="single" w:sz="4" w:space="0" w:color="auto"/>
            </w:tcBorders>
            <w:vAlign w:val="center"/>
            <w:hideMark/>
          </w:tcPr>
          <w:p w:rsidR="006D1CDC" w:rsidRPr="001A1E32" w:rsidRDefault="006D1CDC"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rsidR="006D1CDC" w:rsidRPr="001A1E32" w:rsidRDefault="006D1CDC"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 AY</w:t>
            </w:r>
          </w:p>
        </w:tc>
      </w:tr>
      <w:tr w:rsidR="00AD48CD" w:rsidRPr="001A1E32"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rPr>
                <w:noProof/>
                <w:sz w:val="16"/>
                <w:szCs w:val="16"/>
              </w:rPr>
            </w:pPr>
            <w:r w:rsidRPr="001A1E32">
              <w:rPr>
                <w:noProof/>
                <w:sz w:val="16"/>
                <w:szCs w:val="16"/>
              </w:rPr>
              <w:t>KOORDİNATÖR BİRİM</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rPr>
                <w:noProof/>
                <w:sz w:val="16"/>
                <w:szCs w:val="16"/>
              </w:rPr>
            </w:pPr>
            <w:r w:rsidRPr="001A1E32">
              <w:rPr>
                <w:noProof/>
                <w:sz w:val="16"/>
                <w:szCs w:val="16"/>
              </w:rPr>
              <w:t>İŞ BİRLİĞİ YAPILACAK BİRİM(LER)</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w:t>
            </w:r>
            <w:r w:rsidR="006D1CDC">
              <w:rPr>
                <w:noProof/>
                <w:sz w:val="16"/>
                <w:szCs w:val="16"/>
              </w:rPr>
              <w:t>, Buharkent Halk Eğitim Merkezi</w:t>
            </w:r>
          </w:p>
        </w:tc>
      </w:tr>
      <w:tr w:rsidR="00AD48CD" w:rsidRPr="001A1E32"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RİSKLER</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Etkinlikler için maddi destek ve işbirliği sağlanamaması</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 bahçelerinin genellikle betonarme zeminden oluşması</w:t>
            </w:r>
          </w:p>
          <w:p w:rsidR="00AD48CD" w:rsidRPr="001A1E32" w:rsidRDefault="006D1CDC"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Okulun ilçe merkezinde olmaması nedeniyle ilçe merkezi yapılan faaliyetlere/kurslara öğrenci naklinin zor olması</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Proje tabanlı çalışmaların belirli (odak) hedef kitleye yönelik hazırlanmaması, geneli kapsaması</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Re’sen uygulanan tekrar niteliğindeki proje çalışmaları</w:t>
            </w:r>
          </w:p>
        </w:tc>
      </w:tr>
      <w:tr w:rsidR="00AD48CD" w:rsidRPr="001A1E32"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STRATEJİLER</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S1 Her bir öğrencinin bir kulüp faaliyetinde aktif olarak yer alması sağlanarak kulüp faaliyetlerinin etkinliği artırılacaktır.</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S3 Okul bünyesinde yarışmalar düzenlenecektir.</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S4 Diğer kurum ve kuruluşlarla iş birliği içerisinde yürütülen bilimsel, sosyal, kültürel, sanatsal ve sportif alanlardaki faaliyetler artırılacaktır.</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S5 Öğrenci seviyesi ve öğretim programı kazanımlarına uygun olarak geleneksel çocuk oyunları ders içi etkinliklerde kullanılacaktır.</w:t>
            </w:r>
          </w:p>
        </w:tc>
      </w:tr>
      <w:tr w:rsidR="00AD48CD" w:rsidRPr="001A1E32"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rsidR="00AD48CD" w:rsidRPr="00CE64E6" w:rsidRDefault="00AD48CD" w:rsidP="00AD48CD">
            <w:pPr>
              <w:rPr>
                <w:noProof/>
                <w:sz w:val="16"/>
                <w:szCs w:val="16"/>
              </w:rPr>
            </w:pPr>
            <w:r w:rsidRPr="00CE64E6">
              <w:rPr>
                <w:noProof/>
                <w:sz w:val="16"/>
                <w:szCs w:val="16"/>
              </w:rPr>
              <w:t>MALİYET TAHMİNİ</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CE64E6" w:rsidRDefault="00CE64E6"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CE64E6">
              <w:rPr>
                <w:noProof/>
                <w:sz w:val="16"/>
                <w:szCs w:val="16"/>
              </w:rPr>
              <w:t>10000</w:t>
            </w:r>
          </w:p>
        </w:tc>
      </w:tr>
      <w:tr w:rsidR="00AD48CD" w:rsidRPr="001A1E32"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TESPİTLER</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ve materyal gereksinimi bulunmaktadır.</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Niteliksel açıdan işbirliği yapılacak kurum sayısı yeterli değildir.</w:t>
            </w:r>
          </w:p>
          <w:p w:rsidR="006D1CDC"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Belirlenmiş programı olan ve süreç odaklı ve ulusal veya uluslararası çalışmalara yeterli düzeyde katılımcı sağlanamamaktadır.</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Yürütülen her çalışma “proje” olarak adlandırılmakta, önyargılara sebep olmaktadır.</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çalışmaların çoğunluğu odak hedef</w:t>
            </w:r>
            <w:r w:rsidR="006D1CDC">
              <w:rPr>
                <w:noProof/>
                <w:sz w:val="16"/>
                <w:szCs w:val="16"/>
              </w:rPr>
              <w:t xml:space="preserve"> kitleye hitap etmemekte, tüm g</w:t>
            </w:r>
            <w:r w:rsidRPr="001A1E32">
              <w:rPr>
                <w:noProof/>
                <w:sz w:val="16"/>
                <w:szCs w:val="16"/>
              </w:rPr>
              <w:t>rupları kapsamaktadır.</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Okullarda yürütülen çalışmalara benzerliği bulunan ve re’sen yürütülen proje çalışmaları tekrar niteliğinde olduğundan emek ve zaman kaybına neden olmakta, proje çalışmalarına katılımda gönüllülüğü azaltmaktadır.</w:t>
            </w:r>
          </w:p>
          <w:p w:rsidR="00AD48CD"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Bakanlık, il, ilçe düzeyinde uygulanan proje tabanlı çalışmaların çoğunluğunun “ihtiyaç analizi” yapılmaksızın uygulanması, proje çalışmaları sonucunda “etki analizi” yapılmaması</w:t>
            </w:r>
          </w:p>
          <w:p w:rsidR="006D1CDC" w:rsidRDefault="006D1CDC"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 xml:space="preserve">Okulun taşrada yer alması ve ilçemizin </w:t>
            </w:r>
            <w:r w:rsidR="00467DCF">
              <w:rPr>
                <w:noProof/>
                <w:sz w:val="16"/>
                <w:szCs w:val="16"/>
              </w:rPr>
              <w:t xml:space="preserve">küçük olması </w:t>
            </w:r>
            <w:r>
              <w:rPr>
                <w:noProof/>
                <w:sz w:val="16"/>
                <w:szCs w:val="16"/>
              </w:rPr>
              <w:t>nedeniyle sosyokültürel alanlarda usta öğretici bulunamaması</w:t>
            </w:r>
          </w:p>
          <w:p w:rsidR="006D1CDC" w:rsidRDefault="006D1CDC"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Usta öğretici ders ücretlerinin düşük olması nedeniyle görevli bulunamaması</w:t>
            </w:r>
          </w:p>
          <w:p w:rsidR="006D1CDC" w:rsidRPr="001A1E32" w:rsidRDefault="006D1CDC"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p>
        </w:tc>
      </w:tr>
      <w:tr w:rsidR="00AD48CD" w:rsidRPr="001A1E32"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İHTİYAÇLAR</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sağlanması</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Proje tabanlı çalışmalardan önce ihtiyaç analizi, çalışma sonrasında etki analizi yapılması</w:t>
            </w:r>
          </w:p>
          <w:p w:rsidR="00AD48CD"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Proje çalışması katılımcılarının, çalışmalar öncesinde hazırlık, amaç-hedef belirleme stratejileri, risk değerlendirmesi, uygulama, izleme-değerlendirme vb. süreçler ve ilgili kavramlar hakkında bilgi edinmesi</w:t>
            </w:r>
          </w:p>
          <w:p w:rsidR="00467DCF" w:rsidRPr="001A1E32" w:rsidRDefault="00467DCF"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Halk Eğitim Merkezi kadrolu personel sayılarının ve branşlarının artırılması</w:t>
            </w:r>
          </w:p>
        </w:tc>
      </w:tr>
    </w:tbl>
    <w:p w:rsidR="00F650BD" w:rsidRPr="001A1E32" w:rsidRDefault="00F650BD" w:rsidP="00F650BD">
      <w:pPr>
        <w:rPr>
          <w:rFonts w:cs="Times New Roman"/>
          <w:noProof/>
          <w:sz w:val="20"/>
          <w:szCs w:val="20"/>
        </w:rPr>
      </w:pPr>
      <w:r w:rsidRPr="001A1E32">
        <w:rPr>
          <w:rFonts w:cs="Times New Roman"/>
          <w:noProof/>
          <w:sz w:val="20"/>
          <w:szCs w:val="20"/>
        </w:rPr>
        <w:br w:type="page"/>
      </w:r>
      <w:r w:rsidR="006E50C6">
        <w:rPr>
          <w:rFonts w:cs="Times New Roman"/>
          <w:noProof/>
          <w:sz w:val="20"/>
          <w:szCs w:val="20"/>
        </w:rPr>
        <w:lastRenderedPageBreak/>
        <w:t xml:space="preserve"> </w:t>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F650BD" w:rsidRPr="001A1E32"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t>AMAÇ (A3)</w:t>
            </w:r>
          </w:p>
        </w:tc>
        <w:tc>
          <w:tcPr>
            <w:tcW w:w="6427"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sidRPr="00491CBF">
              <w:rPr>
                <w:sz w:val="16"/>
                <w:szCs w:val="20"/>
              </w:rPr>
              <w:t>Öğrencilere medeniyetimizin ve insanlığın ortak değerleriyle çağın gereklerine uygun bilgi, beceri, tutum ve davranışlar kazandırılacaktır.</w:t>
            </w:r>
          </w:p>
        </w:tc>
      </w:tr>
      <w:tr w:rsidR="00F650B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t>HEDEF (H3.1)</w:t>
            </w:r>
          </w:p>
        </w:tc>
        <w:tc>
          <w:tcPr>
            <w:tcW w:w="6427"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491CBF">
              <w:rPr>
                <w:noProof/>
                <w:sz w:val="16"/>
                <w:szCs w:val="16"/>
              </w:rPr>
              <w:t>Öğrencilere evrensel değerler, sağlıklı yaşam ve çevre bilinci duyarlılığı kazandırılacaktır.</w:t>
            </w:r>
          </w:p>
        </w:tc>
      </w:tr>
      <w:tr w:rsidR="00F650B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sidRPr="001A1E32">
              <w:rPr>
                <w:b w:val="0"/>
                <w:noProof/>
                <w:sz w:val="16"/>
                <w:szCs w:val="16"/>
              </w:rPr>
              <w:t xml:space="preserve">PG.3.1.1 Sağlıklı ve dengeli beslenme ile ilgili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A34392"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467DCF"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467DCF"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467DCF"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467DCF"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467DCF"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467DCF"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467DCF"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rsidR="00467DCF" w:rsidRPr="001A1E32" w:rsidRDefault="00467DCF" w:rsidP="00AD48CD">
            <w:pPr>
              <w:jc w:val="both"/>
              <w:rPr>
                <w:b w:val="0"/>
                <w:noProof/>
                <w:sz w:val="16"/>
                <w:szCs w:val="16"/>
              </w:rPr>
            </w:pPr>
            <w:r>
              <w:rPr>
                <w:b w:val="0"/>
                <w:noProof/>
                <w:sz w:val="16"/>
                <w:szCs w:val="16"/>
              </w:rPr>
              <w:t>PG.3.1.2 Çevre bilinci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467DCF" w:rsidRPr="00A34392" w:rsidRDefault="00467DCF"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467DCF" w:rsidRPr="001A1E32" w:rsidRDefault="00467DCF" w:rsidP="006909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rsidR="00467DCF" w:rsidRPr="001A1E32" w:rsidRDefault="00467DCF" w:rsidP="006909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rsidR="00467DCF" w:rsidRPr="001A1E32" w:rsidRDefault="00467DCF" w:rsidP="006909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rsidR="00467DCF" w:rsidRPr="001A1E32" w:rsidRDefault="00467DCF" w:rsidP="006909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45</w:t>
            </w:r>
          </w:p>
        </w:tc>
        <w:tc>
          <w:tcPr>
            <w:tcW w:w="622" w:type="dxa"/>
            <w:tcBorders>
              <w:top w:val="single" w:sz="4" w:space="0" w:color="auto"/>
              <w:left w:val="single" w:sz="4" w:space="0" w:color="auto"/>
              <w:bottom w:val="single" w:sz="4" w:space="0" w:color="auto"/>
              <w:right w:val="single" w:sz="4" w:space="0" w:color="auto"/>
            </w:tcBorders>
            <w:vAlign w:val="center"/>
          </w:tcPr>
          <w:p w:rsidR="00467DCF" w:rsidRPr="001A1E32" w:rsidRDefault="00467DCF" w:rsidP="006909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55</w:t>
            </w:r>
          </w:p>
        </w:tc>
        <w:tc>
          <w:tcPr>
            <w:tcW w:w="622" w:type="dxa"/>
            <w:tcBorders>
              <w:top w:val="single" w:sz="4" w:space="0" w:color="auto"/>
              <w:left w:val="single" w:sz="4" w:space="0" w:color="auto"/>
              <w:bottom w:val="single" w:sz="4" w:space="0" w:color="auto"/>
              <w:right w:val="single" w:sz="4" w:space="0" w:color="auto"/>
            </w:tcBorders>
            <w:vAlign w:val="center"/>
          </w:tcPr>
          <w:p w:rsidR="00467DCF" w:rsidRPr="001A1E32" w:rsidRDefault="00467DCF" w:rsidP="006909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65</w:t>
            </w:r>
          </w:p>
        </w:tc>
        <w:tc>
          <w:tcPr>
            <w:tcW w:w="653" w:type="dxa"/>
            <w:tcBorders>
              <w:top w:val="single" w:sz="4" w:space="0" w:color="auto"/>
              <w:left w:val="single" w:sz="4" w:space="0" w:color="auto"/>
              <w:bottom w:val="single" w:sz="4" w:space="0" w:color="auto"/>
              <w:right w:val="single" w:sz="4" w:space="0" w:color="auto"/>
            </w:tcBorders>
            <w:vAlign w:val="center"/>
          </w:tcPr>
          <w:p w:rsidR="00467DCF" w:rsidRPr="001A1E32" w:rsidRDefault="00467DCF"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467DCF" w:rsidRPr="001A1E32" w:rsidRDefault="00467DCF"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467DCF"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rsidR="00467DCF" w:rsidRPr="001A1E32" w:rsidRDefault="00467DCF" w:rsidP="00AD48CD">
            <w:pPr>
              <w:jc w:val="both"/>
              <w:rPr>
                <w:b w:val="0"/>
                <w:noProof/>
                <w:sz w:val="16"/>
                <w:szCs w:val="16"/>
              </w:rPr>
            </w:pPr>
            <w:r w:rsidRPr="001A1E32">
              <w:rPr>
                <w:b w:val="0"/>
                <w:noProof/>
                <w:sz w:val="16"/>
                <w:szCs w:val="16"/>
              </w:rPr>
              <w:t xml:space="preserve">PG.3.1.3 </w:t>
            </w:r>
            <w:r>
              <w:rPr>
                <w:b w:val="0"/>
                <w:noProof/>
                <w:sz w:val="16"/>
                <w:szCs w:val="16"/>
              </w:rPr>
              <w:t>Nezaket kuralları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467DCF" w:rsidRPr="00A34392" w:rsidRDefault="00467DCF"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467DCF" w:rsidRPr="001A1E32" w:rsidRDefault="00467DCF" w:rsidP="006909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rsidR="00467DCF" w:rsidRPr="001A1E32" w:rsidRDefault="00467DCF" w:rsidP="006909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rsidR="00467DCF" w:rsidRPr="001A1E32" w:rsidRDefault="00467DCF" w:rsidP="006909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rsidR="00467DCF" w:rsidRPr="001A1E32" w:rsidRDefault="00467DCF" w:rsidP="006909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45</w:t>
            </w:r>
          </w:p>
        </w:tc>
        <w:tc>
          <w:tcPr>
            <w:tcW w:w="622" w:type="dxa"/>
            <w:tcBorders>
              <w:top w:val="single" w:sz="4" w:space="0" w:color="auto"/>
              <w:left w:val="single" w:sz="4" w:space="0" w:color="auto"/>
              <w:bottom w:val="single" w:sz="4" w:space="0" w:color="auto"/>
              <w:right w:val="single" w:sz="4" w:space="0" w:color="auto"/>
            </w:tcBorders>
            <w:vAlign w:val="center"/>
          </w:tcPr>
          <w:p w:rsidR="00467DCF" w:rsidRPr="001A1E32" w:rsidRDefault="00467DCF" w:rsidP="006909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55</w:t>
            </w:r>
          </w:p>
        </w:tc>
        <w:tc>
          <w:tcPr>
            <w:tcW w:w="622" w:type="dxa"/>
            <w:tcBorders>
              <w:top w:val="single" w:sz="4" w:space="0" w:color="auto"/>
              <w:left w:val="single" w:sz="4" w:space="0" w:color="auto"/>
              <w:bottom w:val="single" w:sz="4" w:space="0" w:color="auto"/>
              <w:right w:val="single" w:sz="4" w:space="0" w:color="auto"/>
            </w:tcBorders>
            <w:vAlign w:val="center"/>
          </w:tcPr>
          <w:p w:rsidR="00467DCF" w:rsidRPr="001A1E32" w:rsidRDefault="00467DCF" w:rsidP="006909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65</w:t>
            </w:r>
          </w:p>
        </w:tc>
        <w:tc>
          <w:tcPr>
            <w:tcW w:w="653" w:type="dxa"/>
            <w:tcBorders>
              <w:top w:val="single" w:sz="4" w:space="0" w:color="auto"/>
              <w:left w:val="single" w:sz="4" w:space="0" w:color="auto"/>
              <w:bottom w:val="single" w:sz="4" w:space="0" w:color="auto"/>
              <w:right w:val="single" w:sz="4" w:space="0" w:color="auto"/>
            </w:tcBorders>
            <w:vAlign w:val="center"/>
          </w:tcPr>
          <w:p w:rsidR="00467DCF" w:rsidRPr="001A1E32" w:rsidRDefault="00467DCF"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467DCF" w:rsidRPr="001A1E32" w:rsidRDefault="00467DCF"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sidRPr="001A1E32">
              <w:rPr>
                <w:b w:val="0"/>
                <w:noProof/>
                <w:sz w:val="16"/>
                <w:szCs w:val="16"/>
              </w:rPr>
              <w:t xml:space="preserve">PG 3.1.4 Akran zorbalığı ve siber zorbalıkla ilgili konularda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A34392" w:rsidRDefault="00467DCF"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467DCF"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467DCF"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467DCF"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467DCF"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467DCF"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467DCF"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65</w:t>
            </w:r>
          </w:p>
        </w:tc>
        <w:tc>
          <w:tcPr>
            <w:tcW w:w="653"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467DCF"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rsidR="00467DCF" w:rsidRPr="001A1E32" w:rsidRDefault="00467DCF" w:rsidP="00AD48CD">
            <w:pPr>
              <w:jc w:val="both"/>
              <w:rPr>
                <w:b w:val="0"/>
                <w:noProof/>
                <w:sz w:val="16"/>
                <w:szCs w:val="16"/>
              </w:rPr>
            </w:pPr>
            <w:r>
              <w:rPr>
                <w:b w:val="0"/>
                <w:noProof/>
                <w:sz w:val="16"/>
                <w:szCs w:val="16"/>
              </w:rPr>
              <w:t>PG 3.1.5   Dijital okuryazarlık eğitimi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467DCF" w:rsidRDefault="00467DCF"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467DCF" w:rsidRDefault="00467DCF"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467DCF" w:rsidRDefault="00467DCF"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rsidR="00467DCF" w:rsidRDefault="00467DCF"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rsidR="00467DCF" w:rsidRDefault="00467DCF"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rsidR="00467DCF" w:rsidRDefault="00467DCF"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rsidR="00467DCF" w:rsidRDefault="00467DCF"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53" w:type="dxa"/>
            <w:tcBorders>
              <w:top w:val="single" w:sz="4" w:space="0" w:color="auto"/>
              <w:left w:val="single" w:sz="4" w:space="0" w:color="auto"/>
              <w:bottom w:val="single" w:sz="4" w:space="0" w:color="auto"/>
              <w:right w:val="single" w:sz="4" w:space="0" w:color="auto"/>
            </w:tcBorders>
            <w:vAlign w:val="center"/>
            <w:hideMark/>
          </w:tcPr>
          <w:p w:rsidR="00467DCF" w:rsidRPr="001A1E32" w:rsidRDefault="00467DCF"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467DCF" w:rsidRPr="001A1E32" w:rsidRDefault="00467DCF"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 AY</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Zümre Öğretmenler Kurulu</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Ebeveyn tutumlarının destekleyici nitelikte olmaması</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Dijital çevresel uyaranlar, dijital bağımlılığı artıran unsurların fazlalığı</w:t>
            </w:r>
            <w:r w:rsidR="00467DCF">
              <w:rPr>
                <w:noProof/>
                <w:sz w:val="16"/>
                <w:szCs w:val="16"/>
              </w:rPr>
              <w:t xml:space="preserve"> ve velilerin dijital riskler hakkında çok bilgi sahibi olmaması</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467DCF"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 xml:space="preserve">S1 Öğrenci ve velilere </w:t>
            </w:r>
            <w:r w:rsidR="00AD48CD" w:rsidRPr="001A1E32">
              <w:rPr>
                <w:sz w:val="16"/>
                <w:szCs w:val="20"/>
              </w:rPr>
              <w:t>sağlıklı ve dengeli beslenmelerine yönelik bilgilendirme eğitimleri ve etkinlikler yapılacaktır.</w:t>
            </w:r>
          </w:p>
          <w:p w:rsidR="00AD48CD" w:rsidRPr="001A1E32" w:rsidRDefault="00467DCF"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S2</w:t>
            </w:r>
            <w:r w:rsidR="00AD48CD" w:rsidRPr="001A1E32">
              <w:rPr>
                <w:sz w:val="16"/>
                <w:szCs w:val="20"/>
              </w:rPr>
              <w:t xml:space="preserve"> Öğrencilere, nezaket ve görgü kuralları konusunda eğitimler verilerek konuya ilişkin etkinlikler düzenlenecektir.</w:t>
            </w:r>
          </w:p>
          <w:p w:rsidR="00AD48CD" w:rsidRDefault="00467DCF"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S3</w:t>
            </w:r>
            <w:r w:rsidR="00AD48CD" w:rsidRPr="001A1E32">
              <w:rPr>
                <w:sz w:val="16"/>
                <w:szCs w:val="20"/>
              </w:rPr>
              <w:t xml:space="preserve"> Halk Eğitim Merkezleri ile işbirliği yapılarak ebeveynlerin çocuk gelişimi alanındaki bilgi ve becerileri geliştirilecektir.</w:t>
            </w:r>
          </w:p>
          <w:p w:rsidR="00467DCF" w:rsidRDefault="00467DCF"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S4 Öğrencilere ve velilere yönelik ilkokul çağında akran zorbalığı konusunda eğitim verilmesi</w:t>
            </w:r>
          </w:p>
          <w:p w:rsidR="00467DCF" w:rsidRPr="001A1E32" w:rsidRDefault="00467DCF"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S5 Öğrencilere ve velilere dijital okuryazarlık, dijital riskler ve siber zorbalık hakkında eğitim verilmesi</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467DCF"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Öğrencilerin okuma alışkanlığı kazanmalarını engelleyecek düzeyde dijital uyaran bulunması</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Okuma alışkanlığı kazandırma sürecinde edinilen kazanımlarla ebeveyn tutumlarının tutarlı olmaması</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Nezaket kuralları ve çevre bilinci kazandırma sürecinde edinilen kazanımlarla ebeveyn tutumlarının tutarlı olmaması</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Ebeveynler tarafından, davranışsal kazanımların yalnızca okulda uyulması gereken kurallar olarak algılanması</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Ebeveynlerin çocuk yetiştirme konusundaki yanlış tutumlarında ısrarcı olması, anne-baba eğitimleri konusundaki gereksinimlerini gözardı etmesi</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Halk Eğitim Merkezleri Çocuk Gelişimi ve Eğitimi alanına uygun olarak “Anne ve Çocuk Sağlığı, Çocukla İletişim, Çocuk Hakları Mevzuatı, Çocuklarda Duygu ve Davranış, Çocukta Temel İhtiyaçlar, Çocuklarda Uyum Problemi, Eğitimde Oyun Etkinlikleri, Okul Çağı Çocuğunda Beslenme, Özel Eğitim İhtiyacı Olan Bireyler İçin İletişim, Çocuklar İçin Dramatik Etkinlikler, Erken Çocukluk Dönemi Eğitimleri” ve benzeri konularda Bakanlık destekli ve yönlendirmeli yaygın eğitim kursları düzenlenmelidir.</w:t>
            </w:r>
          </w:p>
        </w:tc>
      </w:tr>
    </w:tbl>
    <w:p w:rsidR="00F650BD" w:rsidRPr="001A1E32" w:rsidRDefault="009C74B6" w:rsidP="00F650BD">
      <w:pPr>
        <w:rPr>
          <w:rFonts w:cs="Times New Roman"/>
          <w:noProof/>
          <w:sz w:val="20"/>
          <w:szCs w:val="20"/>
        </w:rPr>
      </w:pPr>
      <w:r>
        <w:rPr>
          <w:rFonts w:cs="Times New Roman"/>
          <w:noProof/>
          <w:sz w:val="20"/>
          <w:szCs w:val="20"/>
        </w:rPr>
        <w:t>ddsdssss</w:t>
      </w:r>
    </w:p>
    <w:p w:rsidR="00F650BD" w:rsidRPr="001A1E32" w:rsidRDefault="009C74B6" w:rsidP="00F650BD">
      <w:pPr>
        <w:rPr>
          <w:rFonts w:cs="Times New Roman"/>
          <w:noProof/>
          <w:sz w:val="20"/>
          <w:szCs w:val="20"/>
        </w:rPr>
      </w:pPr>
      <w:r>
        <w:rPr>
          <w:rFonts w:cs="Times New Roman"/>
          <w:noProof/>
          <w:sz w:val="20"/>
          <w:szCs w:val="20"/>
        </w:rPr>
        <w:t>ds</w:t>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F650BD" w:rsidRPr="001A1E32"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t>AMAÇ (A4)</w:t>
            </w:r>
          </w:p>
        </w:tc>
        <w:tc>
          <w:tcPr>
            <w:tcW w:w="6427"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Pr>
                <w:sz w:val="16"/>
                <w:szCs w:val="20"/>
              </w:rPr>
              <w:t>Kurumun insan kaynağı kapasitesini geliştirerek ulusal ve uluslararası standartlara uygun eğitim hizmeti sunulacaktır.</w:t>
            </w:r>
          </w:p>
        </w:tc>
      </w:tr>
      <w:tr w:rsidR="00F650B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t>HEDEF (H4.1)</w:t>
            </w:r>
          </w:p>
        </w:tc>
        <w:tc>
          <w:tcPr>
            <w:tcW w:w="6427"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Okul aile işbirliği sağlanarak kurum kültürü geliştirilecektir.</w:t>
            </w:r>
          </w:p>
        </w:tc>
      </w:tr>
      <w:tr w:rsidR="00F650B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Pr>
                <w:b w:val="0"/>
                <w:noProof/>
                <w:sz w:val="16"/>
                <w:szCs w:val="16"/>
              </w:rPr>
              <w:t>PG 4.1.1 Bi</w:t>
            </w:r>
            <w:r w:rsidR="006909D6">
              <w:rPr>
                <w:b w:val="0"/>
                <w:noProof/>
                <w:sz w:val="16"/>
                <w:szCs w:val="16"/>
              </w:rPr>
              <w:t>r eğitim öğretim yılında en az 3</w:t>
            </w:r>
            <w:r>
              <w:rPr>
                <w:b w:val="0"/>
                <w:noProof/>
                <w:sz w:val="16"/>
                <w:szCs w:val="16"/>
              </w:rPr>
              <w:t xml:space="preserve">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6909D6"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6909D6"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6909D6"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6909D6"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6909D6"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6909D6"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653"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rsidR="00AD48CD" w:rsidRPr="001A1E32" w:rsidRDefault="009C74B6" w:rsidP="00AD48CD">
            <w:pPr>
              <w:jc w:val="both"/>
              <w:rPr>
                <w:b w:val="0"/>
                <w:noProof/>
                <w:sz w:val="16"/>
                <w:szCs w:val="16"/>
              </w:rPr>
            </w:pPr>
            <w:r>
              <w:rPr>
                <w:b w:val="0"/>
                <w:noProof/>
                <w:sz w:val="16"/>
                <w:szCs w:val="16"/>
              </w:rPr>
              <w:t>s</w:t>
            </w:r>
            <w:r w:rsidR="00AD48CD">
              <w:rPr>
                <w:b w:val="0"/>
                <w:noProof/>
                <w:sz w:val="16"/>
                <w:szCs w:val="16"/>
              </w:rPr>
              <w:t>PG 4.1.2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6909D6"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6909D6"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14</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6909D6"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21</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6909D6"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28</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6909D6"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35</w:t>
            </w:r>
          </w:p>
        </w:tc>
        <w:tc>
          <w:tcPr>
            <w:tcW w:w="653"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Pr>
                <w:b w:val="0"/>
                <w:noProof/>
                <w:sz w:val="16"/>
                <w:szCs w:val="16"/>
              </w:rPr>
              <w:t>PG 4.1.3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54</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58</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62</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66</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53"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rsidTr="006909D6">
        <w:trPr>
          <w:trHeight w:val="706"/>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Pr>
                <w:b w:val="0"/>
                <w:noProof/>
                <w:sz w:val="16"/>
                <w:szCs w:val="16"/>
              </w:rPr>
              <w:t>PG 4.1.4 Yazılı veya elektronik ortamda kurum</w:t>
            </w:r>
            <w:r w:rsidR="006909D6">
              <w:rPr>
                <w:b w:val="0"/>
                <w:noProof/>
                <w:sz w:val="16"/>
                <w:szCs w:val="16"/>
              </w:rPr>
              <w:t>a yapılan dilek, istek,</w:t>
            </w:r>
            <w:r>
              <w:rPr>
                <w:b w:val="0"/>
                <w:noProof/>
                <w:sz w:val="16"/>
                <w:szCs w:val="16"/>
              </w:rPr>
              <w:t xml:space="preserve">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6909D6"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sidRPr="006909D6">
              <w:rPr>
                <w:noProof/>
                <w:color w:val="000000" w:themeColor="text1"/>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6909D6" w:rsidRDefault="006909D6"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Pr>
                <w:noProof/>
                <w:color w:val="000000" w:themeColor="text1"/>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6909D6" w:rsidRDefault="006909D6"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Pr>
                <w:noProof/>
                <w:color w:val="000000" w:themeColor="text1"/>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6909D6" w:rsidRDefault="006909D6"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Pr>
                <w:noProof/>
                <w:color w:val="000000" w:themeColor="text1"/>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6909D6" w:rsidRDefault="006909D6"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Pr>
                <w:noProof/>
                <w:color w:val="000000" w:themeColor="text1"/>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6909D6" w:rsidRDefault="006909D6"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Pr>
                <w:noProof/>
                <w:color w:val="000000" w:themeColor="text1"/>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6909D6" w:rsidRDefault="006909D6"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Pr>
                <w:noProof/>
                <w:color w:val="000000" w:themeColor="text1"/>
                <w:sz w:val="16"/>
                <w:szCs w:val="16"/>
              </w:rPr>
              <w:t>25</w:t>
            </w:r>
          </w:p>
        </w:tc>
        <w:tc>
          <w:tcPr>
            <w:tcW w:w="653"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Pr>
                <w:b w:val="0"/>
                <w:noProof/>
                <w:sz w:val="16"/>
                <w:szCs w:val="16"/>
              </w:rPr>
              <w:t>PG 4.1.5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6909D6"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6909D6"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6909D6"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6909D6"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6909D6"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6909D6"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45</w:t>
            </w:r>
          </w:p>
        </w:tc>
        <w:tc>
          <w:tcPr>
            <w:tcW w:w="653"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Zümre Öğretmenler Kurulu</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AD48CD"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Eğitim faaliyetlerine çoğunlukla az sayıdaki gönüllü öğretmenin katılması, eğitime katılacak öğretmenlerin görevlendirmelerinin çoğunlukla resen yapılması</w:t>
            </w:r>
          </w:p>
          <w:p w:rsidR="00AD48CD" w:rsidRDefault="006909D6"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Pr>
                <w:rFonts w:asciiTheme="minorHAnsi" w:eastAsia="Times New Roman" w:hAnsiTheme="minorHAnsi"/>
                <w:color w:val="000000"/>
                <w:sz w:val="16"/>
                <w:szCs w:val="16"/>
              </w:rPr>
              <w:lastRenderedPageBreak/>
              <w:t>Velilerin büyük bir kısmının çalışması,</w:t>
            </w:r>
          </w:p>
          <w:p w:rsidR="006909D6" w:rsidRPr="00491CBF" w:rsidRDefault="006909D6"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Pr>
                <w:rFonts w:asciiTheme="minorHAnsi" w:eastAsia="Times New Roman" w:hAnsiTheme="minorHAnsi"/>
                <w:color w:val="000000"/>
                <w:sz w:val="16"/>
                <w:szCs w:val="16"/>
              </w:rPr>
              <w:t>Velilerin teknolojiyi kullanmada yeterli olmamaları,</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lastRenderedPageBreak/>
              <w:t>STRATEJİLER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AD48CD" w:rsidRPr="00491CBF" w:rsidRDefault="006909D6"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Pr>
                <w:rFonts w:asciiTheme="minorHAnsi" w:eastAsia="Times New Roman" w:hAnsiTheme="minorHAnsi"/>
                <w:color w:val="000000"/>
                <w:sz w:val="16"/>
                <w:szCs w:val="16"/>
              </w:rPr>
              <w:t xml:space="preserve">S1 </w:t>
            </w:r>
            <w:r w:rsidR="00AD48CD" w:rsidRPr="00491CBF">
              <w:rPr>
                <w:rFonts w:asciiTheme="minorHAnsi" w:eastAsia="Times New Roman" w:hAnsiTheme="minorHAnsi"/>
                <w:color w:val="000000"/>
                <w:sz w:val="16"/>
                <w:szCs w:val="16"/>
              </w:rPr>
              <w:t>Hizmet içi eğitim faaliyetlerinden öğretmen ve yöneticilerin görüşleri alınacak</w:t>
            </w:r>
          </w:p>
          <w:p w:rsidR="00AD48CD" w:rsidRDefault="006909D6"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Pr>
                <w:rFonts w:asciiTheme="minorHAnsi" w:eastAsia="Times New Roman" w:hAnsiTheme="minorHAnsi"/>
                <w:color w:val="000000"/>
                <w:sz w:val="16"/>
                <w:szCs w:val="16"/>
              </w:rPr>
              <w:t xml:space="preserve">S2 </w:t>
            </w:r>
            <w:r w:rsidR="00AD48CD" w:rsidRPr="00491CBF">
              <w:rPr>
                <w:rFonts w:asciiTheme="minorHAnsi" w:eastAsia="Times New Roman" w:hAnsiTheme="minorHAnsi"/>
                <w:color w:val="000000"/>
                <w:sz w:val="16"/>
                <w:szCs w:val="16"/>
              </w:rPr>
              <w:t>Kurumsal kültürün oluşturulması için okul-aile ilişkilerinde etkin işbirliği yöntemleri geliştirilecek</w:t>
            </w:r>
          </w:p>
          <w:p w:rsidR="006909D6" w:rsidRDefault="006909D6"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Pr>
                <w:rFonts w:asciiTheme="minorHAnsi" w:eastAsia="Times New Roman" w:hAnsiTheme="minorHAnsi"/>
                <w:color w:val="000000"/>
                <w:sz w:val="16"/>
                <w:szCs w:val="16"/>
              </w:rPr>
              <w:t>S3 Sene sonunda velilerin görüşlerinin alınması için elektronik anket uygulanacak</w:t>
            </w:r>
          </w:p>
          <w:p w:rsidR="006909D6" w:rsidRPr="00491CBF" w:rsidRDefault="006909D6"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AD48CD" w:rsidRPr="00491CBF" w:rsidRDefault="006909D6"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Pr>
                <w:rFonts w:asciiTheme="minorHAnsi" w:eastAsia="Times New Roman" w:hAnsiTheme="minorHAnsi"/>
                <w:color w:val="000000"/>
                <w:sz w:val="16"/>
                <w:szCs w:val="16"/>
              </w:rPr>
              <w:t>0</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çoğunlukla resen düzenlenmektedir</w:t>
            </w:r>
          </w:p>
          <w:p w:rsidR="00AD48CD"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ders saatlerinin dışında düzenlendiği için katılımcılarda isteksizliğe sebep olmaktadır.</w:t>
            </w:r>
          </w:p>
          <w:p w:rsidR="006909D6" w:rsidRPr="00491CBF" w:rsidRDefault="006909D6"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Pr>
                <w:rFonts w:asciiTheme="minorHAnsi" w:eastAsia="Times New Roman" w:hAnsiTheme="minorHAnsi"/>
                <w:color w:val="000000"/>
                <w:sz w:val="16"/>
                <w:szCs w:val="16"/>
              </w:rPr>
              <w:t>Veliler veli toplantısı dışındaki toplantılara katılımda isteksiz olmaktadırlar.</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Paydaş görüşlerinin değerlendirilmesi, işbirliğinin geliştirilmesi</w:t>
            </w:r>
          </w:p>
        </w:tc>
      </w:tr>
    </w:tbl>
    <w:p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708"/>
        <w:gridCol w:w="990"/>
        <w:gridCol w:w="622"/>
        <w:gridCol w:w="622"/>
        <w:gridCol w:w="622"/>
        <w:gridCol w:w="622"/>
        <w:gridCol w:w="622"/>
        <w:gridCol w:w="653"/>
        <w:gridCol w:w="966"/>
      </w:tblGrid>
      <w:tr w:rsidR="00F650BD" w:rsidRPr="001A1E32"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right"/>
              <w:rPr>
                <w:noProof/>
                <w:sz w:val="16"/>
                <w:szCs w:val="16"/>
              </w:rPr>
            </w:pPr>
            <w:r w:rsidRPr="001A1E32">
              <w:rPr>
                <w:noProof/>
                <w:sz w:val="16"/>
                <w:szCs w:val="16"/>
              </w:rPr>
              <w:lastRenderedPageBreak/>
              <w:t>AMAÇ (A5)</w:t>
            </w:r>
          </w:p>
        </w:tc>
        <w:tc>
          <w:tcPr>
            <w:tcW w:w="6427"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adjustRightInd w:val="0"/>
              <w:cnfStyle w:val="100000000000" w:firstRow="1" w:lastRow="0" w:firstColumn="0" w:lastColumn="0" w:oddVBand="0" w:evenVBand="0" w:oddHBand="0" w:evenHBand="0" w:firstRowFirstColumn="0" w:firstRowLastColumn="0" w:lastRowFirstColumn="0" w:lastRowLastColumn="0"/>
              <w:rPr>
                <w:sz w:val="16"/>
                <w:szCs w:val="20"/>
              </w:rPr>
            </w:pPr>
            <w:r w:rsidRPr="001A1E32">
              <w:rPr>
                <w:sz w:val="16"/>
                <w:szCs w:val="20"/>
              </w:rPr>
              <w:t>Eğitim ortamlarının fiziki imkânları geliştirilecektir.</w:t>
            </w:r>
          </w:p>
        </w:tc>
      </w:tr>
      <w:tr w:rsidR="00F650B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right"/>
              <w:rPr>
                <w:noProof/>
                <w:sz w:val="16"/>
                <w:szCs w:val="16"/>
              </w:rPr>
            </w:pPr>
            <w:r w:rsidRPr="001A1E32">
              <w:rPr>
                <w:noProof/>
                <w:sz w:val="16"/>
                <w:szCs w:val="16"/>
              </w:rPr>
              <w:t>HEDEF (H5.1)</w:t>
            </w:r>
          </w:p>
        </w:tc>
        <w:tc>
          <w:tcPr>
            <w:tcW w:w="6427"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Temel eğitimde okulların niteliğini arttıracak uygulama ve çalışmalara yer verilecektir.</w:t>
            </w:r>
          </w:p>
        </w:tc>
      </w:tr>
      <w:tr w:rsidR="00F650B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rPr>
                <w:noProof/>
                <w:sz w:val="16"/>
                <w:szCs w:val="16"/>
              </w:rPr>
            </w:pPr>
            <w:r w:rsidRPr="001A1E32">
              <w:rPr>
                <w:noProof/>
                <w:sz w:val="16"/>
                <w:szCs w:val="16"/>
              </w:rPr>
              <w:t>Performans Göstergesi (PG)</w:t>
            </w:r>
          </w:p>
        </w:tc>
        <w:tc>
          <w:tcPr>
            <w:tcW w:w="708"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rsidR="00AD48CD" w:rsidRPr="00672506" w:rsidRDefault="00AD48CD" w:rsidP="00AD48CD">
            <w:pPr>
              <w:jc w:val="both"/>
              <w:rPr>
                <w:b w:val="0"/>
                <w:noProof/>
                <w:sz w:val="16"/>
                <w:szCs w:val="16"/>
              </w:rPr>
            </w:pPr>
            <w:r>
              <w:rPr>
                <w:b w:val="0"/>
                <w:noProof/>
                <w:sz w:val="16"/>
                <w:szCs w:val="16"/>
              </w:rPr>
              <w:t>PG 5.1.1 Okulda/kurumda iyileştirilmesi gereken</w:t>
            </w:r>
            <w:r w:rsidRPr="00672506">
              <w:rPr>
                <w:b w:val="0"/>
                <w:noProof/>
                <w:sz w:val="16"/>
                <w:szCs w:val="16"/>
              </w:rPr>
              <w:t xml:space="preserve"> fiziki mekân </w:t>
            </w:r>
            <w:r>
              <w:rPr>
                <w:b w:val="0"/>
                <w:noProof/>
                <w:sz w:val="16"/>
                <w:szCs w:val="16"/>
              </w:rPr>
              <w:t>sayısı</w:t>
            </w:r>
          </w:p>
        </w:tc>
        <w:tc>
          <w:tcPr>
            <w:tcW w:w="70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99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Pr>
          <w:p w:rsidR="00AD48CD" w:rsidRPr="00672506" w:rsidRDefault="00AD48CD" w:rsidP="00AD48CD">
            <w:pPr>
              <w:jc w:val="both"/>
              <w:rPr>
                <w:b w:val="0"/>
                <w:noProof/>
                <w:sz w:val="16"/>
                <w:szCs w:val="16"/>
              </w:rPr>
            </w:pPr>
            <w:r w:rsidRPr="00672506">
              <w:rPr>
                <w:b w:val="0"/>
                <w:noProof/>
                <w:sz w:val="16"/>
                <w:szCs w:val="16"/>
              </w:rPr>
              <w:t xml:space="preserve">PG </w:t>
            </w:r>
            <w:r>
              <w:rPr>
                <w:b w:val="0"/>
                <w:noProof/>
                <w:sz w:val="16"/>
                <w:szCs w:val="16"/>
              </w:rPr>
              <w:t>5.1.2</w:t>
            </w:r>
            <w:r w:rsidRPr="00672506">
              <w:rPr>
                <w:b w:val="0"/>
                <w:noProof/>
                <w:sz w:val="16"/>
                <w:szCs w:val="16"/>
              </w:rPr>
              <w:t xml:space="preserve"> Okulda düzenleme yapılan açık hava oyun alanı sayısı</w:t>
            </w:r>
          </w:p>
        </w:tc>
        <w:tc>
          <w:tcPr>
            <w:tcW w:w="70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70</w:t>
            </w:r>
          </w:p>
        </w:tc>
        <w:tc>
          <w:tcPr>
            <w:tcW w:w="990" w:type="dxa"/>
            <w:tcBorders>
              <w:top w:val="single" w:sz="4" w:space="0" w:color="auto"/>
              <w:left w:val="single" w:sz="4" w:space="0" w:color="auto"/>
              <w:bottom w:val="single" w:sz="4" w:space="0" w:color="auto"/>
              <w:right w:val="single" w:sz="4" w:space="0" w:color="auto"/>
            </w:tcBorders>
            <w:vAlign w:val="center"/>
          </w:tcPr>
          <w:p w:rsidR="00AD48CD" w:rsidRPr="001A1E32" w:rsidRDefault="002341AE"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2341AE"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2341AE"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2341AE"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2341AE"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2341AE"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w:t>
            </w:r>
          </w:p>
        </w:tc>
        <w:tc>
          <w:tcPr>
            <w:tcW w:w="653"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Tasarruf tedbirleri</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Ödenek veya harcama taleplerinin karşılanamaması</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 xml:space="preserve">İyileştirilen alanların aktif kullanılmaması </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S1 Fiziki mekânların iyileştirilmesi için kamu idareleri, belediyeler ve işverenlerle iş birlikleri yapılacaktır.</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 xml:space="preserve">S2 </w:t>
            </w:r>
            <w:r w:rsidR="002341AE">
              <w:rPr>
                <w:sz w:val="16"/>
                <w:szCs w:val="20"/>
              </w:rPr>
              <w:t>Konferans salonunun</w:t>
            </w:r>
            <w:r w:rsidRPr="001A1E32">
              <w:rPr>
                <w:sz w:val="16"/>
                <w:szCs w:val="20"/>
              </w:rPr>
              <w:t xml:space="preserve"> iyileştirilmesi için sektör ile iş birlikleri yapılacaktır.</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S3 Okul öğretmenlerinin alanlarında mesleki gelişimlerini ve öğretmenlik yeterliklerini geliştirmek için mahalli ve merkezi düzeyde eğitim almaları sağlanacaktır.</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2341AE"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50000</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Ülke genelinde yaşanan doğal afetler nedeniyle yatırım kaynağının önemli bölümü öncelikli bölgelere aktarılmaktadır.</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Yaşanması muhtemel doğal afetler nedeniyle kurum binalarında büyük onarıma veya güçlendirmeye ihtiyac duyulmaktadır.</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Kurum bölümlerinin fiziki iyileştirme ve geliştirme çalışmalarına okul aile birliğinden yeterli düzeyde destek sağlanmamaktadır.</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 desteği sağlanması</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İyileştirilen alanların eğitim ve öğretim çalışmalarında aktif kullanılması, fayda-maliyet dengesinin sağlanması</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Öngörülmeyen sebeplerle ortaya çıkabilecek ihtiyaçları karşılayacabilmek için merkezi düzeyde eğitime ayrılan bütçenin artırılması</w:t>
            </w:r>
          </w:p>
        </w:tc>
      </w:tr>
    </w:tbl>
    <w:p w:rsidR="00F650BD" w:rsidRPr="001A1E32" w:rsidRDefault="00F650BD" w:rsidP="00F650BD">
      <w:pPr>
        <w:tabs>
          <w:tab w:val="left" w:pos="857"/>
        </w:tabs>
        <w:spacing w:before="47"/>
        <w:outlineLvl w:val="1"/>
        <w:rPr>
          <w:rFonts w:ascii="Times New Roman" w:hAnsi="Times New Roman" w:cs="Times New Roman"/>
          <w:b/>
          <w:bCs/>
          <w:noProof/>
          <w:color w:val="984806"/>
          <w:sz w:val="24"/>
          <w:szCs w:val="24"/>
        </w:rPr>
      </w:pPr>
    </w:p>
    <w:p w:rsidR="00F650BD" w:rsidRPr="001A1E32" w:rsidRDefault="00F650BD" w:rsidP="00F650BD">
      <w:pPr>
        <w:rPr>
          <w:rFonts w:ascii="Times New Roman" w:hAnsi="Times New Roman" w:cs="Times New Roman"/>
          <w:b/>
          <w:bCs/>
          <w:noProof/>
          <w:color w:val="984806"/>
          <w:sz w:val="24"/>
          <w:szCs w:val="24"/>
        </w:rPr>
      </w:pPr>
      <w:r w:rsidRPr="001A1E32">
        <w:rPr>
          <w:rFonts w:ascii="Times New Roman" w:hAnsi="Times New Roman" w:cs="Times New Roman"/>
          <w:noProof/>
          <w:color w:val="984806"/>
          <w:sz w:val="24"/>
          <w:szCs w:val="24"/>
        </w:rPr>
        <w:br w:type="page"/>
      </w:r>
      <w:r w:rsidRPr="001A1E32">
        <w:rPr>
          <w:rFonts w:ascii="Times New Roman" w:hAnsi="Times New Roman" w:cs="Times New Roman"/>
          <w:b/>
          <w:bCs/>
          <w:noProof/>
          <w:color w:val="984806"/>
          <w:sz w:val="24"/>
          <w:szCs w:val="24"/>
          <w:lang w:bidi="ar-SA"/>
        </w:rPr>
        <w:lastRenderedPageBreak/>
        <w:drawing>
          <wp:inline distT="0" distB="0" distL="0" distR="0">
            <wp:extent cx="2835349" cy="438593"/>
            <wp:effectExtent l="152400" t="152400" r="155575" b="3810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bookmarkStart w:id="18" w:name="_bookmark74"/>
      <w:bookmarkEnd w:id="18"/>
    </w:p>
    <w:p w:rsidR="00F650BD" w:rsidRPr="001A1E32" w:rsidRDefault="00F650BD" w:rsidP="00F650BD">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rsidR="00F650BD" w:rsidRPr="001A1E32" w:rsidRDefault="00F650BD" w:rsidP="00F650BD">
      <w:pPr>
        <w:rPr>
          <w:rFonts w:ascii="Times New Roman" w:hAnsi="Times New Roman" w:cs="Times New Roman"/>
          <w:noProof/>
          <w:sz w:val="24"/>
          <w:szCs w:val="24"/>
        </w:rPr>
      </w:pPr>
    </w:p>
    <w:p w:rsidR="00F650BD" w:rsidRPr="001A1E32" w:rsidRDefault="00F650BD" w:rsidP="00F650BD">
      <w:pPr>
        <w:ind w:left="136"/>
        <w:jc w:val="both"/>
        <w:outlineLvl w:val="2"/>
        <w:rPr>
          <w:rFonts w:ascii="Times New Roman" w:hAnsi="Times New Roman" w:cs="Times New Roman"/>
          <w:b/>
          <w:bCs/>
          <w:noProof/>
          <w:color w:val="000000"/>
          <w:sz w:val="20"/>
          <w:szCs w:val="24"/>
        </w:rPr>
      </w:pPr>
      <w:bookmarkStart w:id="19" w:name="_bookmark75"/>
      <w:bookmarkEnd w:id="19"/>
      <w:r w:rsidRPr="001A1E32">
        <w:rPr>
          <w:rFonts w:ascii="Times New Roman" w:hAnsi="Times New Roman" w:cs="Times New Roman"/>
          <w:b/>
          <w:bCs/>
          <w:noProof/>
          <w:color w:val="000000"/>
          <w:sz w:val="20"/>
          <w:szCs w:val="24"/>
        </w:rPr>
        <w:t>Tablo 15 Tahmini Maliyetler (TL)</w:t>
      </w:r>
    </w:p>
    <w:p w:rsidR="00F650BD" w:rsidRPr="001A1E32" w:rsidRDefault="00F650BD" w:rsidP="00F650BD">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AB1112" w:rsidRPr="008E07C5"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335"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AB1112" w:rsidRPr="008E07C5"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A1</w:t>
            </w:r>
          </w:p>
        </w:tc>
        <w:tc>
          <w:tcPr>
            <w:tcW w:w="1335" w:type="dxa"/>
            <w:tcBorders>
              <w:top w:val="nil"/>
              <w:left w:val="nil"/>
              <w:bottom w:val="single" w:sz="8" w:space="0" w:color="auto"/>
              <w:right w:val="single" w:sz="8" w:space="0" w:color="auto"/>
            </w:tcBorders>
            <w:shd w:val="clear" w:color="000000" w:fill="F2DBDB"/>
            <w:vAlign w:val="center"/>
          </w:tcPr>
          <w:p w:rsidR="00AB1112" w:rsidRPr="001C05FB" w:rsidRDefault="00CE64E6"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1000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CE64E6"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1000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CE64E6"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1000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CE64E6"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1000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CE64E6"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1000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CE64E6"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noProof/>
                <w:color w:val="000000"/>
                <w:sz w:val="20"/>
                <w:szCs w:val="20"/>
              </w:rPr>
              <w:t>5000</w:t>
            </w:r>
          </w:p>
        </w:tc>
      </w:tr>
      <w:tr w:rsidR="00AB1112" w:rsidRPr="008E07C5"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H1.1</w:t>
            </w:r>
          </w:p>
        </w:tc>
        <w:tc>
          <w:tcPr>
            <w:tcW w:w="1335" w:type="dxa"/>
            <w:tcBorders>
              <w:top w:val="nil"/>
              <w:left w:val="nil"/>
              <w:bottom w:val="single" w:sz="8" w:space="0" w:color="auto"/>
              <w:right w:val="single" w:sz="8" w:space="0" w:color="auto"/>
            </w:tcBorders>
            <w:shd w:val="clear" w:color="auto" w:fill="auto"/>
            <w:vAlign w:val="center"/>
          </w:tcPr>
          <w:p w:rsidR="00AB1112" w:rsidRPr="001C05FB" w:rsidRDefault="00CE64E6"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CE64E6"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CE64E6"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CE64E6"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CE64E6"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CE64E6"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5000</w:t>
            </w:r>
          </w:p>
        </w:tc>
      </w:tr>
      <w:tr w:rsidR="00CE64E6" w:rsidRPr="008E07C5" w:rsidTr="009162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CE64E6" w:rsidRPr="008E07C5" w:rsidRDefault="00CE64E6"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A2</w:t>
            </w:r>
          </w:p>
        </w:tc>
        <w:tc>
          <w:tcPr>
            <w:tcW w:w="1335" w:type="dxa"/>
            <w:tcBorders>
              <w:top w:val="nil"/>
              <w:left w:val="nil"/>
              <w:bottom w:val="single" w:sz="8" w:space="0" w:color="auto"/>
              <w:right w:val="single" w:sz="8" w:space="0" w:color="auto"/>
            </w:tcBorders>
            <w:shd w:val="clear" w:color="000000" w:fill="F2DBDB"/>
          </w:tcPr>
          <w:p w:rsidR="00CE64E6" w:rsidRDefault="00CE64E6" w:rsidP="00CE64E6">
            <w:pPr>
              <w:jc w:val="right"/>
              <w:cnfStyle w:val="000000100000" w:firstRow="0" w:lastRow="0" w:firstColumn="0" w:lastColumn="0" w:oddVBand="0" w:evenVBand="0" w:oddHBand="1" w:evenHBand="0" w:firstRowFirstColumn="0" w:firstRowLastColumn="0" w:lastRowFirstColumn="0" w:lastRowLastColumn="0"/>
            </w:pPr>
            <w:r w:rsidRPr="008A3D1F">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tcPr>
          <w:p w:rsidR="00CE64E6" w:rsidRDefault="00CE64E6" w:rsidP="00CE64E6">
            <w:pPr>
              <w:jc w:val="right"/>
              <w:cnfStyle w:val="000000100000" w:firstRow="0" w:lastRow="0" w:firstColumn="0" w:lastColumn="0" w:oddVBand="0" w:evenVBand="0" w:oddHBand="1" w:evenHBand="0" w:firstRowFirstColumn="0" w:firstRowLastColumn="0" w:lastRowFirstColumn="0" w:lastRowLastColumn="0"/>
            </w:pPr>
            <w:r w:rsidRPr="008A3D1F">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tcPr>
          <w:p w:rsidR="00CE64E6" w:rsidRDefault="00CE64E6" w:rsidP="00CE64E6">
            <w:pPr>
              <w:jc w:val="right"/>
              <w:cnfStyle w:val="000000100000" w:firstRow="0" w:lastRow="0" w:firstColumn="0" w:lastColumn="0" w:oddVBand="0" w:evenVBand="0" w:oddHBand="1" w:evenHBand="0" w:firstRowFirstColumn="0" w:firstRowLastColumn="0" w:lastRowFirstColumn="0" w:lastRowLastColumn="0"/>
            </w:pPr>
            <w:r w:rsidRPr="008A3D1F">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tcPr>
          <w:p w:rsidR="00CE64E6" w:rsidRDefault="00CE64E6" w:rsidP="00CE64E6">
            <w:pPr>
              <w:jc w:val="right"/>
              <w:cnfStyle w:val="000000100000" w:firstRow="0" w:lastRow="0" w:firstColumn="0" w:lastColumn="0" w:oddVBand="0" w:evenVBand="0" w:oddHBand="1" w:evenHBand="0" w:firstRowFirstColumn="0" w:firstRowLastColumn="0" w:lastRowFirstColumn="0" w:lastRowLastColumn="0"/>
            </w:pPr>
            <w:r w:rsidRPr="008A3D1F">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tcPr>
          <w:p w:rsidR="00CE64E6" w:rsidRDefault="00CE64E6" w:rsidP="00CE64E6">
            <w:pPr>
              <w:jc w:val="right"/>
              <w:cnfStyle w:val="000000100000" w:firstRow="0" w:lastRow="0" w:firstColumn="0" w:lastColumn="0" w:oddVBand="0" w:evenVBand="0" w:oddHBand="1" w:evenHBand="0" w:firstRowFirstColumn="0" w:firstRowLastColumn="0" w:lastRowFirstColumn="0" w:lastRowLastColumn="0"/>
            </w:pPr>
            <w:r w:rsidRPr="008A3D1F">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rsidR="00CE64E6" w:rsidRPr="001C05FB" w:rsidRDefault="00CE64E6"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10000</w:t>
            </w:r>
          </w:p>
        </w:tc>
      </w:tr>
      <w:tr w:rsidR="00CE64E6" w:rsidRPr="008E07C5" w:rsidTr="009162A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CE64E6" w:rsidRPr="008E07C5" w:rsidRDefault="00CE64E6"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H2.1</w:t>
            </w:r>
          </w:p>
        </w:tc>
        <w:tc>
          <w:tcPr>
            <w:tcW w:w="1335" w:type="dxa"/>
            <w:tcBorders>
              <w:top w:val="nil"/>
              <w:left w:val="nil"/>
              <w:bottom w:val="single" w:sz="8" w:space="0" w:color="auto"/>
              <w:right w:val="single" w:sz="8" w:space="0" w:color="auto"/>
            </w:tcBorders>
            <w:shd w:val="clear" w:color="auto" w:fill="auto"/>
          </w:tcPr>
          <w:p w:rsidR="00CE64E6" w:rsidRDefault="00CE64E6" w:rsidP="00CE64E6">
            <w:pPr>
              <w:jc w:val="right"/>
              <w:cnfStyle w:val="000000000000" w:firstRow="0" w:lastRow="0" w:firstColumn="0" w:lastColumn="0" w:oddVBand="0" w:evenVBand="0" w:oddHBand="0" w:evenHBand="0" w:firstRowFirstColumn="0" w:firstRowLastColumn="0" w:lastRowFirstColumn="0" w:lastRowLastColumn="0"/>
            </w:pPr>
            <w:r w:rsidRPr="008A3D1F">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auto" w:fill="auto"/>
          </w:tcPr>
          <w:p w:rsidR="00CE64E6" w:rsidRDefault="00CE64E6" w:rsidP="00CE64E6">
            <w:pPr>
              <w:jc w:val="right"/>
              <w:cnfStyle w:val="000000000000" w:firstRow="0" w:lastRow="0" w:firstColumn="0" w:lastColumn="0" w:oddVBand="0" w:evenVBand="0" w:oddHBand="0" w:evenHBand="0" w:firstRowFirstColumn="0" w:firstRowLastColumn="0" w:lastRowFirstColumn="0" w:lastRowLastColumn="0"/>
            </w:pPr>
            <w:r w:rsidRPr="008A3D1F">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auto" w:fill="auto"/>
          </w:tcPr>
          <w:p w:rsidR="00CE64E6" w:rsidRDefault="00CE64E6" w:rsidP="00CE64E6">
            <w:pPr>
              <w:jc w:val="right"/>
              <w:cnfStyle w:val="000000000000" w:firstRow="0" w:lastRow="0" w:firstColumn="0" w:lastColumn="0" w:oddVBand="0" w:evenVBand="0" w:oddHBand="0" w:evenHBand="0" w:firstRowFirstColumn="0" w:firstRowLastColumn="0" w:lastRowFirstColumn="0" w:lastRowLastColumn="0"/>
            </w:pPr>
            <w:r w:rsidRPr="008A3D1F">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auto" w:fill="auto"/>
          </w:tcPr>
          <w:p w:rsidR="00CE64E6" w:rsidRDefault="00CE64E6" w:rsidP="00CE64E6">
            <w:pPr>
              <w:jc w:val="right"/>
              <w:cnfStyle w:val="000000000000" w:firstRow="0" w:lastRow="0" w:firstColumn="0" w:lastColumn="0" w:oddVBand="0" w:evenVBand="0" w:oddHBand="0" w:evenHBand="0" w:firstRowFirstColumn="0" w:firstRowLastColumn="0" w:lastRowFirstColumn="0" w:lastRowLastColumn="0"/>
            </w:pPr>
            <w:r w:rsidRPr="008A3D1F">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auto" w:fill="auto"/>
          </w:tcPr>
          <w:p w:rsidR="00CE64E6" w:rsidRDefault="00CE64E6" w:rsidP="00CE64E6">
            <w:pPr>
              <w:jc w:val="right"/>
              <w:cnfStyle w:val="000000000000" w:firstRow="0" w:lastRow="0" w:firstColumn="0" w:lastColumn="0" w:oddVBand="0" w:evenVBand="0" w:oddHBand="0" w:evenHBand="0" w:firstRowFirstColumn="0" w:firstRowLastColumn="0" w:lastRowFirstColumn="0" w:lastRowLastColumn="0"/>
            </w:pPr>
            <w:r w:rsidRPr="008A3D1F">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auto" w:fill="auto"/>
            <w:vAlign w:val="center"/>
          </w:tcPr>
          <w:p w:rsidR="00CE64E6" w:rsidRPr="001C05FB" w:rsidRDefault="00CE64E6"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1</w:t>
            </w:r>
            <w:r w:rsidRPr="001C05FB">
              <w:rPr>
                <w:rFonts w:ascii="Times New Roman" w:hAnsi="Times New Roman" w:cs="Times New Roman"/>
                <w:color w:val="000000"/>
                <w:sz w:val="20"/>
                <w:szCs w:val="20"/>
              </w:rPr>
              <w:t>0000</w:t>
            </w:r>
          </w:p>
        </w:tc>
      </w:tr>
      <w:tr w:rsidR="00CE64E6" w:rsidRPr="008E07C5" w:rsidTr="00E51E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CE64E6" w:rsidRPr="008E07C5" w:rsidRDefault="00CE64E6"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A3</w:t>
            </w:r>
          </w:p>
        </w:tc>
        <w:tc>
          <w:tcPr>
            <w:tcW w:w="1335" w:type="dxa"/>
            <w:tcBorders>
              <w:top w:val="nil"/>
              <w:left w:val="nil"/>
              <w:bottom w:val="single" w:sz="8" w:space="0" w:color="auto"/>
              <w:right w:val="single" w:sz="8" w:space="0" w:color="auto"/>
            </w:tcBorders>
            <w:shd w:val="clear" w:color="000000" w:fill="F2DBDB"/>
          </w:tcPr>
          <w:p w:rsidR="00CE64E6" w:rsidRDefault="00CE64E6" w:rsidP="00CE64E6">
            <w:pPr>
              <w:jc w:val="right"/>
              <w:cnfStyle w:val="000000100000" w:firstRow="0" w:lastRow="0" w:firstColumn="0" w:lastColumn="0" w:oddVBand="0" w:evenVBand="0" w:oddHBand="1" w:evenHBand="0" w:firstRowFirstColumn="0" w:firstRowLastColumn="0" w:lastRowFirstColumn="0" w:lastRowLastColumn="0"/>
            </w:pPr>
            <w:r w:rsidRPr="000A70CE">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000000" w:fill="F2DBDB"/>
          </w:tcPr>
          <w:p w:rsidR="00CE64E6" w:rsidRDefault="00CE64E6" w:rsidP="00CE64E6">
            <w:pPr>
              <w:jc w:val="right"/>
              <w:cnfStyle w:val="000000100000" w:firstRow="0" w:lastRow="0" w:firstColumn="0" w:lastColumn="0" w:oddVBand="0" w:evenVBand="0" w:oddHBand="1" w:evenHBand="0" w:firstRowFirstColumn="0" w:firstRowLastColumn="0" w:lastRowFirstColumn="0" w:lastRowLastColumn="0"/>
            </w:pPr>
            <w:r w:rsidRPr="000A70CE">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000000" w:fill="F2DBDB"/>
          </w:tcPr>
          <w:p w:rsidR="00CE64E6" w:rsidRDefault="00CE64E6" w:rsidP="00CE64E6">
            <w:pPr>
              <w:jc w:val="right"/>
              <w:cnfStyle w:val="000000100000" w:firstRow="0" w:lastRow="0" w:firstColumn="0" w:lastColumn="0" w:oddVBand="0" w:evenVBand="0" w:oddHBand="1" w:evenHBand="0" w:firstRowFirstColumn="0" w:firstRowLastColumn="0" w:lastRowFirstColumn="0" w:lastRowLastColumn="0"/>
            </w:pPr>
            <w:r w:rsidRPr="000A70CE">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000000" w:fill="F2DBDB"/>
          </w:tcPr>
          <w:p w:rsidR="00CE64E6" w:rsidRDefault="00CE64E6" w:rsidP="00CE64E6">
            <w:pPr>
              <w:jc w:val="right"/>
              <w:cnfStyle w:val="000000100000" w:firstRow="0" w:lastRow="0" w:firstColumn="0" w:lastColumn="0" w:oddVBand="0" w:evenVBand="0" w:oddHBand="1" w:evenHBand="0" w:firstRowFirstColumn="0" w:firstRowLastColumn="0" w:lastRowFirstColumn="0" w:lastRowLastColumn="0"/>
            </w:pPr>
            <w:r w:rsidRPr="000A70CE">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000000" w:fill="F2DBDB"/>
          </w:tcPr>
          <w:p w:rsidR="00CE64E6" w:rsidRDefault="00CE64E6" w:rsidP="00CE64E6">
            <w:pPr>
              <w:jc w:val="right"/>
              <w:cnfStyle w:val="000000100000" w:firstRow="0" w:lastRow="0" w:firstColumn="0" w:lastColumn="0" w:oddVBand="0" w:evenVBand="0" w:oddHBand="1" w:evenHBand="0" w:firstRowFirstColumn="0" w:firstRowLastColumn="0" w:lastRowFirstColumn="0" w:lastRowLastColumn="0"/>
            </w:pPr>
            <w:r w:rsidRPr="000A70CE">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000000" w:fill="F2DBDB"/>
          </w:tcPr>
          <w:p w:rsidR="00CE64E6" w:rsidRDefault="00CE64E6" w:rsidP="00CE64E6">
            <w:pPr>
              <w:jc w:val="right"/>
              <w:cnfStyle w:val="000000100000" w:firstRow="0" w:lastRow="0" w:firstColumn="0" w:lastColumn="0" w:oddVBand="0" w:evenVBand="0" w:oddHBand="1" w:evenHBand="0" w:firstRowFirstColumn="0" w:firstRowLastColumn="0" w:lastRowFirstColumn="0" w:lastRowLastColumn="0"/>
            </w:pPr>
            <w:r w:rsidRPr="000A70CE">
              <w:rPr>
                <w:rFonts w:ascii="Times New Roman" w:hAnsi="Times New Roman" w:cs="Times New Roman"/>
                <w:b/>
                <w:bCs/>
                <w:noProof/>
                <w:color w:val="000000"/>
                <w:sz w:val="20"/>
                <w:szCs w:val="20"/>
              </w:rPr>
              <w:t>0</w:t>
            </w:r>
          </w:p>
        </w:tc>
      </w:tr>
      <w:tr w:rsidR="00CE64E6" w:rsidRPr="008E07C5" w:rsidTr="00E51E9E">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CE64E6" w:rsidRPr="008E07C5" w:rsidRDefault="00CE64E6"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H3.1</w:t>
            </w:r>
          </w:p>
        </w:tc>
        <w:tc>
          <w:tcPr>
            <w:tcW w:w="1335" w:type="dxa"/>
            <w:tcBorders>
              <w:top w:val="nil"/>
              <w:left w:val="nil"/>
              <w:bottom w:val="single" w:sz="8" w:space="0" w:color="auto"/>
              <w:right w:val="single" w:sz="8" w:space="0" w:color="auto"/>
            </w:tcBorders>
            <w:shd w:val="clear" w:color="auto" w:fill="auto"/>
          </w:tcPr>
          <w:p w:rsidR="00CE64E6" w:rsidRDefault="00CE64E6" w:rsidP="00CE64E6">
            <w:pPr>
              <w:jc w:val="right"/>
              <w:cnfStyle w:val="000000000000" w:firstRow="0" w:lastRow="0" w:firstColumn="0" w:lastColumn="0" w:oddVBand="0" w:evenVBand="0" w:oddHBand="0" w:evenHBand="0" w:firstRowFirstColumn="0" w:firstRowLastColumn="0" w:lastRowFirstColumn="0" w:lastRowLastColumn="0"/>
            </w:pPr>
            <w:r w:rsidRPr="000A70CE">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auto" w:fill="auto"/>
          </w:tcPr>
          <w:p w:rsidR="00CE64E6" w:rsidRDefault="00CE64E6" w:rsidP="00CE64E6">
            <w:pPr>
              <w:jc w:val="right"/>
              <w:cnfStyle w:val="000000000000" w:firstRow="0" w:lastRow="0" w:firstColumn="0" w:lastColumn="0" w:oddVBand="0" w:evenVBand="0" w:oddHBand="0" w:evenHBand="0" w:firstRowFirstColumn="0" w:firstRowLastColumn="0" w:lastRowFirstColumn="0" w:lastRowLastColumn="0"/>
            </w:pPr>
            <w:r w:rsidRPr="000A70CE">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auto" w:fill="auto"/>
          </w:tcPr>
          <w:p w:rsidR="00CE64E6" w:rsidRDefault="00CE64E6" w:rsidP="00CE64E6">
            <w:pPr>
              <w:jc w:val="right"/>
              <w:cnfStyle w:val="000000000000" w:firstRow="0" w:lastRow="0" w:firstColumn="0" w:lastColumn="0" w:oddVBand="0" w:evenVBand="0" w:oddHBand="0" w:evenHBand="0" w:firstRowFirstColumn="0" w:firstRowLastColumn="0" w:lastRowFirstColumn="0" w:lastRowLastColumn="0"/>
            </w:pPr>
            <w:r w:rsidRPr="000A70CE">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auto" w:fill="auto"/>
          </w:tcPr>
          <w:p w:rsidR="00CE64E6" w:rsidRDefault="00CE64E6" w:rsidP="00CE64E6">
            <w:pPr>
              <w:jc w:val="right"/>
              <w:cnfStyle w:val="000000000000" w:firstRow="0" w:lastRow="0" w:firstColumn="0" w:lastColumn="0" w:oddVBand="0" w:evenVBand="0" w:oddHBand="0" w:evenHBand="0" w:firstRowFirstColumn="0" w:firstRowLastColumn="0" w:lastRowFirstColumn="0" w:lastRowLastColumn="0"/>
            </w:pPr>
            <w:r w:rsidRPr="000A70CE">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auto" w:fill="auto"/>
          </w:tcPr>
          <w:p w:rsidR="00CE64E6" w:rsidRDefault="00CE64E6" w:rsidP="00CE64E6">
            <w:pPr>
              <w:jc w:val="right"/>
              <w:cnfStyle w:val="000000000000" w:firstRow="0" w:lastRow="0" w:firstColumn="0" w:lastColumn="0" w:oddVBand="0" w:evenVBand="0" w:oddHBand="0" w:evenHBand="0" w:firstRowFirstColumn="0" w:firstRowLastColumn="0" w:lastRowFirstColumn="0" w:lastRowLastColumn="0"/>
            </w:pPr>
            <w:r w:rsidRPr="000A70CE">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auto" w:fill="auto"/>
          </w:tcPr>
          <w:p w:rsidR="00CE64E6" w:rsidRDefault="00CE64E6" w:rsidP="00CE64E6">
            <w:pPr>
              <w:jc w:val="right"/>
              <w:cnfStyle w:val="000000000000" w:firstRow="0" w:lastRow="0" w:firstColumn="0" w:lastColumn="0" w:oddVBand="0" w:evenVBand="0" w:oddHBand="0" w:evenHBand="0" w:firstRowFirstColumn="0" w:firstRowLastColumn="0" w:lastRowFirstColumn="0" w:lastRowLastColumn="0"/>
            </w:pPr>
            <w:r w:rsidRPr="000A70CE">
              <w:rPr>
                <w:rFonts w:ascii="Times New Roman" w:hAnsi="Times New Roman" w:cs="Times New Roman"/>
                <w:b/>
                <w:bCs/>
                <w:noProof/>
                <w:color w:val="000000"/>
                <w:sz w:val="20"/>
                <w:szCs w:val="20"/>
              </w:rPr>
              <w:t>0</w:t>
            </w:r>
          </w:p>
        </w:tc>
      </w:tr>
      <w:tr w:rsidR="00CE64E6" w:rsidRPr="008E07C5" w:rsidTr="009D02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CE64E6" w:rsidRPr="008E07C5" w:rsidRDefault="00CE64E6"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A4</w:t>
            </w:r>
          </w:p>
        </w:tc>
        <w:tc>
          <w:tcPr>
            <w:tcW w:w="1335" w:type="dxa"/>
            <w:tcBorders>
              <w:top w:val="nil"/>
              <w:left w:val="nil"/>
              <w:bottom w:val="single" w:sz="8" w:space="0" w:color="auto"/>
              <w:right w:val="single" w:sz="8" w:space="0" w:color="auto"/>
            </w:tcBorders>
            <w:shd w:val="clear" w:color="000000" w:fill="F2DBDB"/>
          </w:tcPr>
          <w:p w:rsidR="00CE64E6" w:rsidRDefault="00CE64E6" w:rsidP="00CE64E6">
            <w:pPr>
              <w:jc w:val="right"/>
              <w:cnfStyle w:val="000000100000" w:firstRow="0" w:lastRow="0" w:firstColumn="0" w:lastColumn="0" w:oddVBand="0" w:evenVBand="0" w:oddHBand="1" w:evenHBand="0" w:firstRowFirstColumn="0" w:firstRowLastColumn="0" w:lastRowFirstColumn="0" w:lastRowLastColumn="0"/>
            </w:pPr>
            <w:r w:rsidRPr="00007AB1">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000000" w:fill="F2DBDB"/>
          </w:tcPr>
          <w:p w:rsidR="00CE64E6" w:rsidRDefault="00CE64E6" w:rsidP="00CE64E6">
            <w:pPr>
              <w:jc w:val="right"/>
              <w:cnfStyle w:val="000000100000" w:firstRow="0" w:lastRow="0" w:firstColumn="0" w:lastColumn="0" w:oddVBand="0" w:evenVBand="0" w:oddHBand="1" w:evenHBand="0" w:firstRowFirstColumn="0" w:firstRowLastColumn="0" w:lastRowFirstColumn="0" w:lastRowLastColumn="0"/>
            </w:pPr>
            <w:r w:rsidRPr="00007AB1">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000000" w:fill="F2DBDB"/>
          </w:tcPr>
          <w:p w:rsidR="00CE64E6" w:rsidRDefault="00CE64E6" w:rsidP="00CE64E6">
            <w:pPr>
              <w:jc w:val="right"/>
              <w:cnfStyle w:val="000000100000" w:firstRow="0" w:lastRow="0" w:firstColumn="0" w:lastColumn="0" w:oddVBand="0" w:evenVBand="0" w:oddHBand="1" w:evenHBand="0" w:firstRowFirstColumn="0" w:firstRowLastColumn="0" w:lastRowFirstColumn="0" w:lastRowLastColumn="0"/>
            </w:pPr>
            <w:r w:rsidRPr="00007AB1">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000000" w:fill="F2DBDB"/>
          </w:tcPr>
          <w:p w:rsidR="00CE64E6" w:rsidRDefault="00CE64E6" w:rsidP="00CE64E6">
            <w:pPr>
              <w:jc w:val="right"/>
              <w:cnfStyle w:val="000000100000" w:firstRow="0" w:lastRow="0" w:firstColumn="0" w:lastColumn="0" w:oddVBand="0" w:evenVBand="0" w:oddHBand="1" w:evenHBand="0" w:firstRowFirstColumn="0" w:firstRowLastColumn="0" w:lastRowFirstColumn="0" w:lastRowLastColumn="0"/>
            </w:pPr>
            <w:r w:rsidRPr="00007AB1">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000000" w:fill="F2DBDB"/>
          </w:tcPr>
          <w:p w:rsidR="00CE64E6" w:rsidRDefault="00CE64E6" w:rsidP="00CE64E6">
            <w:pPr>
              <w:jc w:val="right"/>
              <w:cnfStyle w:val="000000100000" w:firstRow="0" w:lastRow="0" w:firstColumn="0" w:lastColumn="0" w:oddVBand="0" w:evenVBand="0" w:oddHBand="1" w:evenHBand="0" w:firstRowFirstColumn="0" w:firstRowLastColumn="0" w:lastRowFirstColumn="0" w:lastRowLastColumn="0"/>
            </w:pPr>
            <w:r w:rsidRPr="00007AB1">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000000" w:fill="F2DBDB"/>
          </w:tcPr>
          <w:p w:rsidR="00CE64E6" w:rsidRDefault="00CE64E6" w:rsidP="00CE64E6">
            <w:pPr>
              <w:jc w:val="right"/>
              <w:cnfStyle w:val="000000100000" w:firstRow="0" w:lastRow="0" w:firstColumn="0" w:lastColumn="0" w:oddVBand="0" w:evenVBand="0" w:oddHBand="1" w:evenHBand="0" w:firstRowFirstColumn="0" w:firstRowLastColumn="0" w:lastRowFirstColumn="0" w:lastRowLastColumn="0"/>
            </w:pPr>
            <w:r w:rsidRPr="00007AB1">
              <w:rPr>
                <w:rFonts w:ascii="Times New Roman" w:hAnsi="Times New Roman" w:cs="Times New Roman"/>
                <w:b/>
                <w:bCs/>
                <w:noProof/>
                <w:color w:val="000000"/>
                <w:sz w:val="20"/>
                <w:szCs w:val="20"/>
              </w:rPr>
              <w:t>0</w:t>
            </w:r>
          </w:p>
        </w:tc>
      </w:tr>
      <w:tr w:rsidR="00CE64E6" w:rsidRPr="008E07C5" w:rsidTr="009D02A6">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CE64E6" w:rsidRPr="008E07C5" w:rsidRDefault="00CE64E6"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H4.1</w:t>
            </w:r>
          </w:p>
        </w:tc>
        <w:tc>
          <w:tcPr>
            <w:tcW w:w="1335" w:type="dxa"/>
            <w:tcBorders>
              <w:top w:val="nil"/>
              <w:left w:val="nil"/>
              <w:bottom w:val="single" w:sz="8" w:space="0" w:color="auto"/>
              <w:right w:val="single" w:sz="8" w:space="0" w:color="auto"/>
            </w:tcBorders>
            <w:shd w:val="clear" w:color="auto" w:fill="auto"/>
          </w:tcPr>
          <w:p w:rsidR="00CE64E6" w:rsidRDefault="00CE64E6" w:rsidP="00CE64E6">
            <w:pPr>
              <w:jc w:val="right"/>
              <w:cnfStyle w:val="000000000000" w:firstRow="0" w:lastRow="0" w:firstColumn="0" w:lastColumn="0" w:oddVBand="0" w:evenVBand="0" w:oddHBand="0" w:evenHBand="0" w:firstRowFirstColumn="0" w:firstRowLastColumn="0" w:lastRowFirstColumn="0" w:lastRowLastColumn="0"/>
            </w:pPr>
            <w:r w:rsidRPr="00007AB1">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auto" w:fill="auto"/>
          </w:tcPr>
          <w:p w:rsidR="00CE64E6" w:rsidRDefault="00CE64E6" w:rsidP="00CE64E6">
            <w:pPr>
              <w:jc w:val="right"/>
              <w:cnfStyle w:val="000000000000" w:firstRow="0" w:lastRow="0" w:firstColumn="0" w:lastColumn="0" w:oddVBand="0" w:evenVBand="0" w:oddHBand="0" w:evenHBand="0" w:firstRowFirstColumn="0" w:firstRowLastColumn="0" w:lastRowFirstColumn="0" w:lastRowLastColumn="0"/>
            </w:pPr>
            <w:r w:rsidRPr="00007AB1">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auto" w:fill="auto"/>
          </w:tcPr>
          <w:p w:rsidR="00CE64E6" w:rsidRDefault="00CE64E6" w:rsidP="00CE64E6">
            <w:pPr>
              <w:jc w:val="right"/>
              <w:cnfStyle w:val="000000000000" w:firstRow="0" w:lastRow="0" w:firstColumn="0" w:lastColumn="0" w:oddVBand="0" w:evenVBand="0" w:oddHBand="0" w:evenHBand="0" w:firstRowFirstColumn="0" w:firstRowLastColumn="0" w:lastRowFirstColumn="0" w:lastRowLastColumn="0"/>
            </w:pPr>
            <w:r w:rsidRPr="00007AB1">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auto" w:fill="auto"/>
          </w:tcPr>
          <w:p w:rsidR="00CE64E6" w:rsidRDefault="00CE64E6" w:rsidP="00CE64E6">
            <w:pPr>
              <w:jc w:val="right"/>
              <w:cnfStyle w:val="000000000000" w:firstRow="0" w:lastRow="0" w:firstColumn="0" w:lastColumn="0" w:oddVBand="0" w:evenVBand="0" w:oddHBand="0" w:evenHBand="0" w:firstRowFirstColumn="0" w:firstRowLastColumn="0" w:lastRowFirstColumn="0" w:lastRowLastColumn="0"/>
            </w:pPr>
            <w:r w:rsidRPr="00007AB1">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auto" w:fill="auto"/>
          </w:tcPr>
          <w:p w:rsidR="00CE64E6" w:rsidRDefault="00CE64E6" w:rsidP="00CE64E6">
            <w:pPr>
              <w:jc w:val="right"/>
              <w:cnfStyle w:val="000000000000" w:firstRow="0" w:lastRow="0" w:firstColumn="0" w:lastColumn="0" w:oddVBand="0" w:evenVBand="0" w:oddHBand="0" w:evenHBand="0" w:firstRowFirstColumn="0" w:firstRowLastColumn="0" w:lastRowFirstColumn="0" w:lastRowLastColumn="0"/>
            </w:pPr>
            <w:r w:rsidRPr="00007AB1">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auto" w:fill="auto"/>
          </w:tcPr>
          <w:p w:rsidR="00CE64E6" w:rsidRDefault="00CE64E6" w:rsidP="00CE64E6">
            <w:pPr>
              <w:jc w:val="right"/>
              <w:cnfStyle w:val="000000000000" w:firstRow="0" w:lastRow="0" w:firstColumn="0" w:lastColumn="0" w:oddVBand="0" w:evenVBand="0" w:oddHBand="0" w:evenHBand="0" w:firstRowFirstColumn="0" w:firstRowLastColumn="0" w:lastRowFirstColumn="0" w:lastRowLastColumn="0"/>
            </w:pPr>
            <w:r w:rsidRPr="00007AB1">
              <w:rPr>
                <w:rFonts w:ascii="Times New Roman" w:hAnsi="Times New Roman" w:cs="Times New Roman"/>
                <w:b/>
                <w:bCs/>
                <w:noProof/>
                <w:color w:val="000000"/>
                <w:sz w:val="20"/>
                <w:szCs w:val="20"/>
              </w:rPr>
              <w:t>0</w:t>
            </w:r>
          </w:p>
        </w:tc>
      </w:tr>
      <w:tr w:rsidR="00CE64E6" w:rsidRPr="008E07C5" w:rsidTr="00AA66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CE64E6" w:rsidRPr="008E07C5" w:rsidRDefault="00CE64E6"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A5</w:t>
            </w:r>
          </w:p>
        </w:tc>
        <w:tc>
          <w:tcPr>
            <w:tcW w:w="1335" w:type="dxa"/>
            <w:tcBorders>
              <w:top w:val="nil"/>
              <w:left w:val="nil"/>
              <w:bottom w:val="single" w:sz="8" w:space="0" w:color="auto"/>
              <w:right w:val="single" w:sz="8" w:space="0" w:color="auto"/>
            </w:tcBorders>
            <w:shd w:val="clear" w:color="000000" w:fill="F2DBDB"/>
          </w:tcPr>
          <w:p w:rsidR="00CE64E6" w:rsidRDefault="00CE64E6" w:rsidP="00CE64E6">
            <w:pPr>
              <w:jc w:val="right"/>
              <w:cnfStyle w:val="000000100000" w:firstRow="0" w:lastRow="0" w:firstColumn="0" w:lastColumn="0" w:oddVBand="0" w:evenVBand="0" w:oddHBand="1" w:evenHBand="0" w:firstRowFirstColumn="0" w:firstRowLastColumn="0" w:lastRowFirstColumn="0" w:lastRowLastColumn="0"/>
            </w:pPr>
            <w:r w:rsidRPr="002821DF">
              <w:rPr>
                <w:rFonts w:ascii="Times New Roman" w:hAnsi="Times New Roman" w:cs="Times New Roman"/>
                <w:b/>
                <w:bCs/>
                <w:color w:val="000000"/>
                <w:sz w:val="20"/>
                <w:szCs w:val="20"/>
              </w:rPr>
              <w:t>10000</w:t>
            </w:r>
          </w:p>
        </w:tc>
        <w:tc>
          <w:tcPr>
            <w:tcW w:w="1334" w:type="dxa"/>
            <w:tcBorders>
              <w:top w:val="nil"/>
              <w:left w:val="nil"/>
              <w:bottom w:val="single" w:sz="8" w:space="0" w:color="auto"/>
              <w:right w:val="single" w:sz="8" w:space="0" w:color="auto"/>
            </w:tcBorders>
            <w:shd w:val="clear" w:color="000000" w:fill="F2DBDB"/>
          </w:tcPr>
          <w:p w:rsidR="00CE64E6" w:rsidRDefault="00CE64E6" w:rsidP="00CE64E6">
            <w:pPr>
              <w:jc w:val="right"/>
              <w:cnfStyle w:val="000000100000" w:firstRow="0" w:lastRow="0" w:firstColumn="0" w:lastColumn="0" w:oddVBand="0" w:evenVBand="0" w:oddHBand="1" w:evenHBand="0" w:firstRowFirstColumn="0" w:firstRowLastColumn="0" w:lastRowFirstColumn="0" w:lastRowLastColumn="0"/>
            </w:pPr>
            <w:r w:rsidRPr="002821DF">
              <w:rPr>
                <w:rFonts w:ascii="Times New Roman" w:hAnsi="Times New Roman" w:cs="Times New Roman"/>
                <w:b/>
                <w:bCs/>
                <w:color w:val="000000"/>
                <w:sz w:val="20"/>
                <w:szCs w:val="20"/>
              </w:rPr>
              <w:t>10000</w:t>
            </w:r>
          </w:p>
        </w:tc>
        <w:tc>
          <w:tcPr>
            <w:tcW w:w="1334" w:type="dxa"/>
            <w:tcBorders>
              <w:top w:val="nil"/>
              <w:left w:val="nil"/>
              <w:bottom w:val="single" w:sz="8" w:space="0" w:color="auto"/>
              <w:right w:val="single" w:sz="8" w:space="0" w:color="auto"/>
            </w:tcBorders>
            <w:shd w:val="clear" w:color="000000" w:fill="F2DBDB"/>
          </w:tcPr>
          <w:p w:rsidR="00CE64E6" w:rsidRDefault="00CE64E6" w:rsidP="00CE64E6">
            <w:pPr>
              <w:jc w:val="right"/>
              <w:cnfStyle w:val="000000100000" w:firstRow="0" w:lastRow="0" w:firstColumn="0" w:lastColumn="0" w:oddVBand="0" w:evenVBand="0" w:oddHBand="1" w:evenHBand="0" w:firstRowFirstColumn="0" w:firstRowLastColumn="0" w:lastRowFirstColumn="0" w:lastRowLastColumn="0"/>
            </w:pPr>
            <w:r w:rsidRPr="002821DF">
              <w:rPr>
                <w:rFonts w:ascii="Times New Roman" w:hAnsi="Times New Roman" w:cs="Times New Roman"/>
                <w:b/>
                <w:bCs/>
                <w:color w:val="000000"/>
                <w:sz w:val="20"/>
                <w:szCs w:val="20"/>
              </w:rPr>
              <w:t>10000</w:t>
            </w:r>
          </w:p>
        </w:tc>
        <w:tc>
          <w:tcPr>
            <w:tcW w:w="1334" w:type="dxa"/>
            <w:tcBorders>
              <w:top w:val="nil"/>
              <w:left w:val="nil"/>
              <w:bottom w:val="single" w:sz="8" w:space="0" w:color="auto"/>
              <w:right w:val="single" w:sz="8" w:space="0" w:color="auto"/>
            </w:tcBorders>
            <w:shd w:val="clear" w:color="000000" w:fill="F2DBDB"/>
          </w:tcPr>
          <w:p w:rsidR="00CE64E6" w:rsidRDefault="00CE64E6" w:rsidP="00CE64E6">
            <w:pPr>
              <w:jc w:val="right"/>
              <w:cnfStyle w:val="000000100000" w:firstRow="0" w:lastRow="0" w:firstColumn="0" w:lastColumn="0" w:oddVBand="0" w:evenVBand="0" w:oddHBand="1" w:evenHBand="0" w:firstRowFirstColumn="0" w:firstRowLastColumn="0" w:lastRowFirstColumn="0" w:lastRowLastColumn="0"/>
            </w:pPr>
            <w:r w:rsidRPr="002821DF">
              <w:rPr>
                <w:rFonts w:ascii="Times New Roman" w:hAnsi="Times New Roman" w:cs="Times New Roman"/>
                <w:b/>
                <w:bCs/>
                <w:color w:val="000000"/>
                <w:sz w:val="20"/>
                <w:szCs w:val="20"/>
              </w:rPr>
              <w:t>10000</w:t>
            </w:r>
          </w:p>
        </w:tc>
        <w:tc>
          <w:tcPr>
            <w:tcW w:w="1334" w:type="dxa"/>
            <w:tcBorders>
              <w:top w:val="nil"/>
              <w:left w:val="nil"/>
              <w:bottom w:val="single" w:sz="8" w:space="0" w:color="auto"/>
              <w:right w:val="single" w:sz="8" w:space="0" w:color="auto"/>
            </w:tcBorders>
            <w:shd w:val="clear" w:color="000000" w:fill="F2DBDB"/>
          </w:tcPr>
          <w:p w:rsidR="00CE64E6" w:rsidRDefault="00CE64E6" w:rsidP="00CE64E6">
            <w:pPr>
              <w:jc w:val="right"/>
              <w:cnfStyle w:val="000000100000" w:firstRow="0" w:lastRow="0" w:firstColumn="0" w:lastColumn="0" w:oddVBand="0" w:evenVBand="0" w:oddHBand="1" w:evenHBand="0" w:firstRowFirstColumn="0" w:firstRowLastColumn="0" w:lastRowFirstColumn="0" w:lastRowLastColumn="0"/>
            </w:pPr>
            <w:r w:rsidRPr="002821DF">
              <w:rPr>
                <w:rFonts w:ascii="Times New Roman" w:hAnsi="Times New Roman" w:cs="Times New Roman"/>
                <w:b/>
                <w:bCs/>
                <w:color w:val="000000"/>
                <w:sz w:val="20"/>
                <w:szCs w:val="20"/>
              </w:rPr>
              <w:t>10000</w:t>
            </w:r>
          </w:p>
        </w:tc>
        <w:tc>
          <w:tcPr>
            <w:tcW w:w="1334" w:type="dxa"/>
            <w:tcBorders>
              <w:top w:val="nil"/>
              <w:left w:val="nil"/>
              <w:bottom w:val="single" w:sz="8" w:space="0" w:color="auto"/>
              <w:right w:val="single" w:sz="8" w:space="0" w:color="auto"/>
            </w:tcBorders>
            <w:shd w:val="clear" w:color="000000" w:fill="F2DBDB"/>
            <w:vAlign w:val="center"/>
          </w:tcPr>
          <w:p w:rsidR="00CE64E6" w:rsidRPr="001C05FB" w:rsidRDefault="00CE64E6"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b/>
                <w:bCs/>
                <w:color w:val="000000"/>
                <w:sz w:val="20"/>
                <w:szCs w:val="20"/>
              </w:rPr>
              <w:t>50000</w:t>
            </w:r>
          </w:p>
        </w:tc>
      </w:tr>
      <w:tr w:rsidR="00CE64E6" w:rsidRPr="008E07C5" w:rsidTr="00AA6600">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CE64E6" w:rsidRPr="008E07C5" w:rsidRDefault="00CE64E6"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H5.1</w:t>
            </w:r>
          </w:p>
        </w:tc>
        <w:tc>
          <w:tcPr>
            <w:tcW w:w="1335" w:type="dxa"/>
            <w:tcBorders>
              <w:top w:val="nil"/>
              <w:left w:val="nil"/>
              <w:bottom w:val="single" w:sz="8" w:space="0" w:color="auto"/>
              <w:right w:val="single" w:sz="8" w:space="0" w:color="auto"/>
            </w:tcBorders>
            <w:shd w:val="clear" w:color="auto" w:fill="auto"/>
          </w:tcPr>
          <w:p w:rsidR="00CE64E6" w:rsidRDefault="00CE64E6" w:rsidP="00CE64E6">
            <w:pPr>
              <w:jc w:val="right"/>
              <w:cnfStyle w:val="000000000000" w:firstRow="0" w:lastRow="0" w:firstColumn="0" w:lastColumn="0" w:oddVBand="0" w:evenVBand="0" w:oddHBand="0" w:evenHBand="0" w:firstRowFirstColumn="0" w:firstRowLastColumn="0" w:lastRowFirstColumn="0" w:lastRowLastColumn="0"/>
            </w:pPr>
            <w:r w:rsidRPr="002821DF">
              <w:rPr>
                <w:rFonts w:ascii="Times New Roman" w:hAnsi="Times New Roman" w:cs="Times New Roman"/>
                <w:b/>
                <w:bCs/>
                <w:color w:val="000000"/>
                <w:sz w:val="20"/>
                <w:szCs w:val="20"/>
              </w:rPr>
              <w:t>10000</w:t>
            </w:r>
          </w:p>
        </w:tc>
        <w:tc>
          <w:tcPr>
            <w:tcW w:w="1334" w:type="dxa"/>
            <w:tcBorders>
              <w:top w:val="nil"/>
              <w:left w:val="nil"/>
              <w:bottom w:val="single" w:sz="8" w:space="0" w:color="auto"/>
              <w:right w:val="single" w:sz="8" w:space="0" w:color="auto"/>
            </w:tcBorders>
            <w:shd w:val="clear" w:color="auto" w:fill="auto"/>
          </w:tcPr>
          <w:p w:rsidR="00CE64E6" w:rsidRDefault="00CE64E6" w:rsidP="00CE64E6">
            <w:pPr>
              <w:jc w:val="right"/>
              <w:cnfStyle w:val="000000000000" w:firstRow="0" w:lastRow="0" w:firstColumn="0" w:lastColumn="0" w:oddVBand="0" w:evenVBand="0" w:oddHBand="0" w:evenHBand="0" w:firstRowFirstColumn="0" w:firstRowLastColumn="0" w:lastRowFirstColumn="0" w:lastRowLastColumn="0"/>
            </w:pPr>
            <w:r w:rsidRPr="002821DF">
              <w:rPr>
                <w:rFonts w:ascii="Times New Roman" w:hAnsi="Times New Roman" w:cs="Times New Roman"/>
                <w:b/>
                <w:bCs/>
                <w:color w:val="000000"/>
                <w:sz w:val="20"/>
                <w:szCs w:val="20"/>
              </w:rPr>
              <w:t>10000</w:t>
            </w:r>
          </w:p>
        </w:tc>
        <w:tc>
          <w:tcPr>
            <w:tcW w:w="1334" w:type="dxa"/>
            <w:tcBorders>
              <w:top w:val="nil"/>
              <w:left w:val="nil"/>
              <w:bottom w:val="single" w:sz="8" w:space="0" w:color="auto"/>
              <w:right w:val="single" w:sz="8" w:space="0" w:color="auto"/>
            </w:tcBorders>
            <w:shd w:val="clear" w:color="auto" w:fill="auto"/>
          </w:tcPr>
          <w:p w:rsidR="00CE64E6" w:rsidRDefault="00CE64E6" w:rsidP="00CE64E6">
            <w:pPr>
              <w:jc w:val="right"/>
              <w:cnfStyle w:val="000000000000" w:firstRow="0" w:lastRow="0" w:firstColumn="0" w:lastColumn="0" w:oddVBand="0" w:evenVBand="0" w:oddHBand="0" w:evenHBand="0" w:firstRowFirstColumn="0" w:firstRowLastColumn="0" w:lastRowFirstColumn="0" w:lastRowLastColumn="0"/>
            </w:pPr>
            <w:r w:rsidRPr="002821DF">
              <w:rPr>
                <w:rFonts w:ascii="Times New Roman" w:hAnsi="Times New Roman" w:cs="Times New Roman"/>
                <w:b/>
                <w:bCs/>
                <w:color w:val="000000"/>
                <w:sz w:val="20"/>
                <w:szCs w:val="20"/>
              </w:rPr>
              <w:t>10000</w:t>
            </w:r>
          </w:p>
        </w:tc>
        <w:tc>
          <w:tcPr>
            <w:tcW w:w="1334" w:type="dxa"/>
            <w:tcBorders>
              <w:top w:val="nil"/>
              <w:left w:val="nil"/>
              <w:bottom w:val="single" w:sz="8" w:space="0" w:color="auto"/>
              <w:right w:val="single" w:sz="8" w:space="0" w:color="auto"/>
            </w:tcBorders>
            <w:shd w:val="clear" w:color="auto" w:fill="auto"/>
          </w:tcPr>
          <w:p w:rsidR="00CE64E6" w:rsidRDefault="00CE64E6" w:rsidP="00CE64E6">
            <w:pPr>
              <w:jc w:val="right"/>
              <w:cnfStyle w:val="000000000000" w:firstRow="0" w:lastRow="0" w:firstColumn="0" w:lastColumn="0" w:oddVBand="0" w:evenVBand="0" w:oddHBand="0" w:evenHBand="0" w:firstRowFirstColumn="0" w:firstRowLastColumn="0" w:lastRowFirstColumn="0" w:lastRowLastColumn="0"/>
            </w:pPr>
            <w:r w:rsidRPr="002821DF">
              <w:rPr>
                <w:rFonts w:ascii="Times New Roman" w:hAnsi="Times New Roman" w:cs="Times New Roman"/>
                <w:b/>
                <w:bCs/>
                <w:color w:val="000000"/>
                <w:sz w:val="20"/>
                <w:szCs w:val="20"/>
              </w:rPr>
              <w:t>10000</w:t>
            </w:r>
          </w:p>
        </w:tc>
        <w:tc>
          <w:tcPr>
            <w:tcW w:w="1334" w:type="dxa"/>
            <w:tcBorders>
              <w:top w:val="nil"/>
              <w:left w:val="nil"/>
              <w:bottom w:val="single" w:sz="8" w:space="0" w:color="auto"/>
              <w:right w:val="single" w:sz="8" w:space="0" w:color="auto"/>
            </w:tcBorders>
            <w:shd w:val="clear" w:color="auto" w:fill="auto"/>
          </w:tcPr>
          <w:p w:rsidR="00CE64E6" w:rsidRDefault="00CE64E6" w:rsidP="00CE64E6">
            <w:pPr>
              <w:jc w:val="right"/>
              <w:cnfStyle w:val="000000000000" w:firstRow="0" w:lastRow="0" w:firstColumn="0" w:lastColumn="0" w:oddVBand="0" w:evenVBand="0" w:oddHBand="0" w:evenHBand="0" w:firstRowFirstColumn="0" w:firstRowLastColumn="0" w:lastRowFirstColumn="0" w:lastRowLastColumn="0"/>
            </w:pPr>
            <w:r w:rsidRPr="002821DF">
              <w:rPr>
                <w:rFonts w:ascii="Times New Roman" w:hAnsi="Times New Roman" w:cs="Times New Roman"/>
                <w:b/>
                <w:bCs/>
                <w:color w:val="000000"/>
                <w:sz w:val="20"/>
                <w:szCs w:val="20"/>
              </w:rPr>
              <w:t>10000</w:t>
            </w:r>
          </w:p>
        </w:tc>
        <w:tc>
          <w:tcPr>
            <w:tcW w:w="1334" w:type="dxa"/>
            <w:tcBorders>
              <w:top w:val="nil"/>
              <w:left w:val="nil"/>
              <w:bottom w:val="single" w:sz="8" w:space="0" w:color="auto"/>
              <w:right w:val="single" w:sz="8" w:space="0" w:color="auto"/>
            </w:tcBorders>
            <w:shd w:val="clear" w:color="auto" w:fill="auto"/>
            <w:vAlign w:val="center"/>
          </w:tcPr>
          <w:p w:rsidR="00CE64E6" w:rsidRPr="001C05FB" w:rsidRDefault="00CE64E6"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5</w:t>
            </w:r>
            <w:r>
              <w:rPr>
                <w:rFonts w:ascii="Times New Roman" w:hAnsi="Times New Roman" w:cs="Times New Roman"/>
                <w:color w:val="000000"/>
                <w:sz w:val="20"/>
                <w:szCs w:val="20"/>
              </w:rPr>
              <w:t>0</w:t>
            </w:r>
            <w:r w:rsidRPr="001C05FB">
              <w:rPr>
                <w:rFonts w:ascii="Times New Roman" w:hAnsi="Times New Roman" w:cs="Times New Roman"/>
                <w:color w:val="000000"/>
                <w:sz w:val="20"/>
                <w:szCs w:val="20"/>
              </w:rPr>
              <w:t>000</w:t>
            </w:r>
          </w:p>
        </w:tc>
      </w:tr>
      <w:tr w:rsidR="00AB1112" w:rsidRPr="008E07C5"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AB1112" w:rsidRPr="008E07C5" w:rsidRDefault="00AB1112" w:rsidP="003641B1">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335" w:type="dxa"/>
            <w:tcBorders>
              <w:top w:val="nil"/>
              <w:left w:val="nil"/>
              <w:bottom w:val="single" w:sz="8" w:space="0" w:color="auto"/>
              <w:right w:val="single" w:sz="8" w:space="0" w:color="auto"/>
            </w:tcBorders>
            <w:shd w:val="clear" w:color="auto" w:fill="auto"/>
            <w:vAlign w:val="center"/>
          </w:tcPr>
          <w:p w:rsidR="00AB1112" w:rsidRPr="001C05FB" w:rsidRDefault="00CE64E6"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13000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CE64E6"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13000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CE64E6"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13000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CE64E6"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13000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CE64E6"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13000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CE64E6"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65000</w:t>
            </w:r>
          </w:p>
        </w:tc>
      </w:tr>
    </w:tbl>
    <w:p w:rsidR="00F650BD" w:rsidRPr="0007479A" w:rsidRDefault="00F650BD" w:rsidP="009C21F4">
      <w:pPr>
        <w:pStyle w:val="GvdeMetni"/>
        <w:spacing w:before="1"/>
        <w:rPr>
          <w:rFonts w:ascii="Times New Roman" w:hAnsi="Times New Roman" w:cs="Times New Roman"/>
          <w:b/>
          <w:noProof/>
        </w:rPr>
      </w:pPr>
    </w:p>
    <w:p w:rsidR="009C21F4" w:rsidRPr="0007479A" w:rsidRDefault="009C21F4" w:rsidP="009C21F4">
      <w:pPr>
        <w:spacing w:before="101"/>
        <w:rPr>
          <w:rFonts w:ascii="Times New Roman" w:hAnsi="Times New Roman" w:cs="Times New Roman"/>
          <w:b/>
          <w:noProof/>
          <w:color w:val="974705"/>
          <w:sz w:val="24"/>
          <w:szCs w:val="24"/>
        </w:rPr>
      </w:pPr>
      <w:bookmarkStart w:id="20" w:name="_bookmark81"/>
      <w:bookmarkEnd w:id="20"/>
      <w:r w:rsidRPr="0007479A">
        <w:rPr>
          <w:noProof/>
          <w:lang w:bidi="ar-SA"/>
        </w:rPr>
        <w:drawing>
          <wp:inline distT="0" distB="0" distL="0" distR="0">
            <wp:extent cx="2835349" cy="438593"/>
            <wp:effectExtent l="152400" t="152400" r="155575" b="3810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p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p>
    <w:p w:rsidR="009C21F4" w:rsidRPr="0007479A" w:rsidRDefault="009C21F4" w:rsidP="009C21F4">
      <w:pPr>
        <w:pStyle w:val="Balk3"/>
        <w:jc w:val="both"/>
        <w:rPr>
          <w:rFonts w:ascii="Times New Roman" w:hAnsi="Times New Roman" w:cs="Times New Roman"/>
          <w:noProof/>
          <w:color w:val="000000" w:themeColor="text1"/>
          <w:sz w:val="20"/>
        </w:rPr>
      </w:pPr>
      <w:bookmarkStart w:id="21" w:name="_bookmark82"/>
      <w:bookmarkEnd w:id="21"/>
      <w:r w:rsidRPr="0007479A">
        <w:rPr>
          <w:rFonts w:ascii="Times New Roman" w:hAnsi="Times New Roman" w:cs="Times New Roman"/>
          <w:noProof/>
          <w:color w:val="000000" w:themeColor="text1"/>
          <w:sz w:val="20"/>
        </w:rPr>
        <w:t>Şekil 8 Stratejik Plan İzleme ve Değerlendirme Modeli</w:t>
      </w:r>
    </w:p>
    <w:p w:rsidR="009C21F4" w:rsidRPr="0007479A" w:rsidRDefault="009C21F4" w:rsidP="009C21F4">
      <w:pPr>
        <w:pStyle w:val="Balk3"/>
        <w:ind w:left="0"/>
        <w:jc w:val="both"/>
        <w:rPr>
          <w:rFonts w:ascii="Times New Roman" w:hAnsi="Times New Roman" w:cs="Times New Roman"/>
          <w:noProof/>
          <w:color w:val="000000" w:themeColor="text1"/>
        </w:rPr>
      </w:pPr>
    </w:p>
    <w:p w:rsidR="009C21F4"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extent cx="5295900" cy="2854960"/>
            <wp:effectExtent l="0" t="38100" r="0" b="7874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bookmarkStart w:id="22" w:name="_bookmark83"/>
      <w:bookmarkStart w:id="23" w:name="_bookmark91"/>
      <w:bookmarkEnd w:id="22"/>
      <w:bookmarkEnd w:id="23"/>
    </w:p>
    <w:p w:rsidR="00447E7B" w:rsidRDefault="00447E7B">
      <w:pPr>
        <w:rPr>
          <w:rFonts w:ascii="Times New Roman" w:hAnsi="Times New Roman" w:cs="Times New Roman"/>
          <w:b/>
          <w:bCs/>
          <w:noProof/>
          <w:color w:val="002060"/>
          <w:sz w:val="24"/>
          <w:szCs w:val="24"/>
        </w:rPr>
      </w:pPr>
      <w:r>
        <w:rPr>
          <w:rFonts w:ascii="Times New Roman" w:hAnsi="Times New Roman" w:cs="Times New Roman"/>
          <w:noProof/>
          <w:color w:val="002060"/>
        </w:rPr>
        <w:br w:type="page"/>
      </w:r>
    </w:p>
    <w:p w:rsidR="009C21F4" w:rsidRPr="00B67A59"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2060"/>
        </w:rPr>
        <w:lastRenderedPageBreak/>
        <w:t>EKLER</w:t>
      </w:r>
    </w:p>
    <w:p w:rsidR="009C21F4" w:rsidRPr="0007479A" w:rsidRDefault="009C21F4" w:rsidP="009C21F4">
      <w:pPr>
        <w:pStyle w:val="Balk3"/>
        <w:jc w:val="both"/>
        <w:rPr>
          <w:rFonts w:ascii="Times New Roman" w:hAnsi="Times New Roman" w:cs="Times New Roman"/>
          <w:noProof/>
          <w:color w:val="002060"/>
        </w:rPr>
      </w:pPr>
    </w:p>
    <w:p w:rsidR="009C21F4" w:rsidRPr="0007479A" w:rsidRDefault="009C21F4" w:rsidP="009C21F4">
      <w:pPr>
        <w:pStyle w:val="Balk3"/>
        <w:jc w:val="both"/>
        <w:rPr>
          <w:rFonts w:ascii="Times New Roman" w:hAnsi="Times New Roman" w:cs="Times New Roman"/>
          <w:noProof/>
          <w:color w:val="002060"/>
        </w:rPr>
      </w:pPr>
    </w:p>
    <w:p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08"/>
        <w:gridCol w:w="3260"/>
        <w:gridCol w:w="2428"/>
      </w:tblGrid>
      <w:tr w:rsidR="009C21F4" w:rsidRPr="0007479A"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rPr>
                <w:rFonts w:ascii="Times New Roman" w:hAnsi="Times New Roman" w:cs="Times New Roman"/>
                <w:noProof/>
                <w:sz w:val="20"/>
              </w:rPr>
            </w:pPr>
            <w:r w:rsidRPr="0007479A">
              <w:rPr>
                <w:rFonts w:ascii="Times New Roman" w:hAnsi="Times New Roman" w:cs="Times New Roman"/>
                <w:noProof/>
                <w:sz w:val="20"/>
              </w:rPr>
              <w:t>SIRA</w:t>
            </w:r>
          </w:p>
        </w:tc>
        <w:tc>
          <w:tcPr>
            <w:tcW w:w="2308"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GÖREVİ</w:t>
            </w:r>
          </w:p>
        </w:tc>
        <w:tc>
          <w:tcPr>
            <w:tcW w:w="2428"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KURULDAKİ GÖREVİ</w:t>
            </w:r>
          </w:p>
        </w:tc>
      </w:tr>
      <w:tr w:rsidR="009C21F4" w:rsidRPr="0007479A"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rsidR="009C21F4" w:rsidRPr="0007479A" w:rsidRDefault="006E50C6"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Mustafa BURÇOĞLU</w:t>
            </w:r>
          </w:p>
        </w:tc>
        <w:tc>
          <w:tcPr>
            <w:tcW w:w="3260" w:type="dxa"/>
          </w:tcPr>
          <w:p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tcPr>
          <w:p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rsidR="009C21F4" w:rsidRPr="0007479A" w:rsidRDefault="00926A84"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Ahmet Can ÖZTEKE</w:t>
            </w:r>
          </w:p>
        </w:tc>
        <w:tc>
          <w:tcPr>
            <w:tcW w:w="3260" w:type="dxa"/>
          </w:tcPr>
          <w:p w:rsidR="009C21F4" w:rsidRPr="0007479A" w:rsidRDefault="00926A8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Müdür Yard.</w:t>
            </w:r>
          </w:p>
        </w:tc>
        <w:tc>
          <w:tcPr>
            <w:tcW w:w="2428" w:type="dxa"/>
          </w:tcPr>
          <w:p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tcPr>
          <w:p w:rsidR="009C21F4" w:rsidRPr="0007479A" w:rsidRDefault="00926A84"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Esma TOPAL</w:t>
            </w:r>
          </w:p>
        </w:tc>
        <w:tc>
          <w:tcPr>
            <w:tcW w:w="3260" w:type="dxa"/>
          </w:tcPr>
          <w:p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rsidR="009C21F4" w:rsidRPr="0007479A" w:rsidRDefault="00926A84"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Vildan TUNCER</w:t>
            </w:r>
          </w:p>
        </w:tc>
        <w:tc>
          <w:tcPr>
            <w:tcW w:w="3260" w:type="dxa"/>
          </w:tcPr>
          <w:p w:rsidR="009C21F4" w:rsidRPr="0007479A" w:rsidRDefault="00926A8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Okul Aile Birliği Üyesi</w:t>
            </w:r>
          </w:p>
        </w:tc>
        <w:tc>
          <w:tcPr>
            <w:tcW w:w="2428" w:type="dxa"/>
          </w:tcPr>
          <w:p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tcPr>
          <w:p w:rsidR="009C21F4" w:rsidRPr="0007479A" w:rsidRDefault="00926A84"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Uğur EMERE</w:t>
            </w:r>
          </w:p>
        </w:tc>
        <w:tc>
          <w:tcPr>
            <w:tcW w:w="3260" w:type="dxa"/>
          </w:tcPr>
          <w:p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51"/>
        <w:gridCol w:w="3260"/>
        <w:gridCol w:w="2146"/>
      </w:tblGrid>
      <w:tr w:rsidR="009C21F4" w:rsidRPr="0007479A"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rPr>
                <w:rFonts w:ascii="Times New Roman" w:hAnsi="Times New Roman" w:cs="Times New Roman"/>
                <w:noProof/>
                <w:sz w:val="20"/>
              </w:rPr>
            </w:pPr>
            <w:r w:rsidRPr="0007479A">
              <w:rPr>
                <w:rFonts w:ascii="Times New Roman" w:hAnsi="Times New Roman" w:cs="Times New Roman"/>
                <w:noProof/>
                <w:sz w:val="20"/>
              </w:rPr>
              <w:t>SIRA</w:t>
            </w:r>
          </w:p>
        </w:tc>
        <w:tc>
          <w:tcPr>
            <w:tcW w:w="2351"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GÖREVİ</w:t>
            </w:r>
          </w:p>
        </w:tc>
        <w:tc>
          <w:tcPr>
            <w:tcW w:w="2146"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EKİPTEKİ GÖREVİ</w:t>
            </w:r>
          </w:p>
        </w:tc>
      </w:tr>
      <w:tr w:rsidR="009C21F4" w:rsidRPr="0007479A"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51" w:type="dxa"/>
          </w:tcPr>
          <w:p w:rsidR="009C21F4" w:rsidRPr="0007479A" w:rsidRDefault="00926A84"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Ahmet Can ÖZTEKE</w:t>
            </w:r>
          </w:p>
        </w:tc>
        <w:tc>
          <w:tcPr>
            <w:tcW w:w="3260" w:type="dxa"/>
          </w:tcPr>
          <w:p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tcPr>
          <w:p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51" w:type="dxa"/>
          </w:tcPr>
          <w:p w:rsidR="009C21F4" w:rsidRPr="0007479A" w:rsidRDefault="00926A84"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Aysel TÜRK</w:t>
            </w:r>
          </w:p>
        </w:tc>
        <w:tc>
          <w:tcPr>
            <w:tcW w:w="3260" w:type="dxa"/>
          </w:tcPr>
          <w:p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51" w:type="dxa"/>
          </w:tcPr>
          <w:p w:rsidR="009C21F4" w:rsidRPr="0007479A" w:rsidRDefault="00926A84"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Gökçen ÖZDEMİR</w:t>
            </w:r>
          </w:p>
        </w:tc>
        <w:tc>
          <w:tcPr>
            <w:tcW w:w="3260" w:type="dxa"/>
          </w:tcPr>
          <w:p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51" w:type="dxa"/>
          </w:tcPr>
          <w:p w:rsidR="009C21F4" w:rsidRPr="0007479A" w:rsidRDefault="00926A84"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M.Halil ESER</w:t>
            </w:r>
          </w:p>
        </w:tc>
        <w:tc>
          <w:tcPr>
            <w:tcW w:w="3260" w:type="dxa"/>
          </w:tcPr>
          <w:p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51" w:type="dxa"/>
          </w:tcPr>
          <w:p w:rsidR="009C21F4" w:rsidRPr="0007479A" w:rsidRDefault="00926A84"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Bahar ÜSTÜN</w:t>
            </w:r>
          </w:p>
        </w:tc>
        <w:tc>
          <w:tcPr>
            <w:tcW w:w="3260" w:type="dxa"/>
          </w:tcPr>
          <w:p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1C5978">
      <w:pPr>
        <w:pStyle w:val="GvdeMetni"/>
        <w:spacing w:before="1"/>
        <w:rPr>
          <w:rFonts w:ascii="Times New Roman" w:hAnsi="Times New Roman" w:cs="Times New Roman"/>
          <w:b/>
          <w:noProof/>
        </w:rPr>
      </w:pPr>
    </w:p>
    <w:sectPr w:rsidR="009C21F4" w:rsidRPr="0007479A" w:rsidSect="00944ACC">
      <w:footerReference w:type="default" r:id="rId119"/>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 w:author="BİLGE KAĞAN BULUT" w:date="2024-02-06T16:50:00Z" w:initials="BKB">
    <w:p w:rsidR="006909D6" w:rsidRDefault="006909D6">
      <w:pPr>
        <w:pStyle w:val="AklamaMetni"/>
      </w:pPr>
      <w:r>
        <w:rPr>
          <w:rStyle w:val="AklamaBavurusu"/>
        </w:rPr>
        <w:annotationRef/>
      </w:r>
      <w:r>
        <w:t>Kurum bilgilerini başlıklara uygun olarak değiştiriniz.</w:t>
      </w:r>
    </w:p>
  </w:comment>
  <w:comment w:id="7" w:author="BİLGE KAĞAN BULUT" w:date="2024-02-09T12:54:00Z" w:initials="BKB">
    <w:p w:rsidR="006909D6" w:rsidRDefault="006909D6">
      <w:pPr>
        <w:pStyle w:val="AklamaMetni"/>
      </w:pPr>
      <w:r>
        <w:rPr>
          <w:rStyle w:val="AklamaBavurusu"/>
        </w:rPr>
        <w:annotationRef/>
      </w:r>
      <w:r w:rsidRPr="002F0351">
        <w:t>2023 Mayıs ayında Aydın İl MEM tarafından il genelinde yapılan ve sizlerle paylaşılan 2024-2028 S</w:t>
      </w:r>
      <w:r>
        <w:t>tratejik Planı İç Paydaş Anketi sonuçlarını grafiksel olarak belirtiniz.</w:t>
      </w:r>
    </w:p>
    <w:p w:rsidR="006909D6" w:rsidRDefault="006909D6">
      <w:pPr>
        <w:pStyle w:val="AklamaMetni"/>
      </w:pPr>
    </w:p>
    <w:p w:rsidR="006909D6" w:rsidRDefault="006909D6">
      <w:pPr>
        <w:pStyle w:val="AklamaMetni"/>
      </w:pPr>
      <w:r w:rsidRPr="002F0351">
        <w:rPr>
          <w:b/>
        </w:rPr>
        <w:t>Not 1:</w:t>
      </w:r>
      <w:r>
        <w:t xml:space="preserve"> Yönetici, öğretmen, personel anketi 3 bölümden, öğrenci ve veli anketi 3 bölümden oluşmaktadır. Anketlerde yer alan başlıklar ve sorular standarttır. İlgili grafikler kullanılarak yalnızca anketin sayısal sonuçları düzenlenebilir.</w:t>
      </w:r>
    </w:p>
    <w:p w:rsidR="006909D6" w:rsidRDefault="006909D6">
      <w:pPr>
        <w:pStyle w:val="AklamaMetni"/>
      </w:pPr>
      <w:r w:rsidRPr="005710FF">
        <w:rPr>
          <w:b/>
        </w:rPr>
        <w:t>Not 2:</w:t>
      </w:r>
      <w:r>
        <w:t xml:space="preserve"> Anket sonuçlarında grafik kullanılmayacaksa mutlaka yazılı olarak bilgi verilmelidir. Anket sonuçlarını yazılı yorumlamak, en az grafik hazırlamak kadar iş yükü gerektireceğinden grafiklerin kullanılması önerilir.</w:t>
      </w:r>
    </w:p>
    <w:p w:rsidR="006909D6" w:rsidRDefault="006909D6">
      <w:pPr>
        <w:pStyle w:val="AklamaMetni"/>
      </w:pPr>
      <w:r w:rsidRPr="005710FF">
        <w:rPr>
          <w:b/>
        </w:rPr>
        <w:t>Not 3:</w:t>
      </w:r>
      <w:r>
        <w:t xml:space="preserve"> Diğer görüş alma yöntemleri ile birlikte anket sonuçları, kurumun 5 yıl boyunca yapacağı çalışmaların ve önceliklerinin belirlenmesinde kullanılacağından gerçekçi olması önemlidir.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D9929E" w15:done="0"/>
  <w15:commentEx w15:paraId="1C738055" w15:done="0"/>
  <w15:commentEx w15:paraId="390CAEEB" w15:done="0"/>
  <w15:commentEx w15:paraId="43A9F3D9" w15:done="0"/>
  <w15:commentEx w15:paraId="4324DBA2" w15:done="0"/>
  <w15:commentEx w15:paraId="3ED11D82" w15:done="0"/>
  <w15:commentEx w15:paraId="2FD47C6D" w15:done="0"/>
  <w15:commentEx w15:paraId="27BA13AC" w15:done="0"/>
  <w15:commentEx w15:paraId="2236030E" w15:done="0"/>
  <w15:commentEx w15:paraId="5205DD2A" w15:done="0"/>
  <w15:commentEx w15:paraId="2853BF15" w15:done="0"/>
  <w15:commentEx w15:paraId="0DA98A25" w15:done="0"/>
  <w15:commentEx w15:paraId="4F55D4D5" w15:done="0"/>
  <w15:commentEx w15:paraId="4A8CD0BA" w15:done="0"/>
  <w15:commentEx w15:paraId="42B599B1" w15:done="0"/>
  <w15:commentEx w15:paraId="4E5AB426" w15:done="0"/>
  <w15:commentEx w15:paraId="3042B598" w15:done="0"/>
  <w15:commentEx w15:paraId="00DA4ABD" w15:done="0"/>
  <w15:commentEx w15:paraId="5222C358" w15:done="0"/>
  <w15:commentEx w15:paraId="59F8AAAE" w15:done="0"/>
  <w15:commentEx w15:paraId="329FE1A4" w15:done="0"/>
  <w15:commentEx w15:paraId="143B7979" w15:done="0"/>
  <w15:commentEx w15:paraId="64D91707" w15:done="0"/>
  <w15:commentEx w15:paraId="7DDCE363" w15:done="0"/>
  <w15:commentEx w15:paraId="0EA5523D" w15:done="0"/>
  <w15:commentEx w15:paraId="3E41C2F0" w15:done="0"/>
  <w15:commentEx w15:paraId="2081950C" w15:done="0"/>
  <w15:commentEx w15:paraId="559A25C3" w15:done="0"/>
  <w15:commentEx w15:paraId="69ECB2A9" w15:done="0"/>
  <w15:commentEx w15:paraId="6DECAD74" w15:done="0"/>
  <w15:commentEx w15:paraId="4E78610C" w15:done="0"/>
  <w15:commentEx w15:paraId="4D665D13" w15:done="0"/>
  <w15:commentEx w15:paraId="73AB39A4" w15:done="0"/>
  <w15:commentEx w15:paraId="1E947F8E" w15:done="0"/>
  <w15:commentEx w15:paraId="3E78E5AE" w15:done="0"/>
  <w15:commentEx w15:paraId="58835824" w15:done="0"/>
  <w15:commentEx w15:paraId="6D6BD081" w15:done="0"/>
  <w15:commentEx w15:paraId="09B3366F" w15:done="0"/>
  <w15:commentEx w15:paraId="16A31273" w15:done="0"/>
  <w15:commentEx w15:paraId="5686D106" w15:done="0"/>
  <w15:commentEx w15:paraId="614CA5D8" w15:done="0"/>
  <w15:commentEx w15:paraId="089CD578" w15:done="0"/>
  <w15:commentEx w15:paraId="5F501265" w15:done="0"/>
  <w15:commentEx w15:paraId="468751A5" w15:done="0"/>
  <w15:commentEx w15:paraId="7AB7A16E" w15:done="0"/>
  <w15:commentEx w15:paraId="6A452B43" w15:done="0"/>
  <w15:commentEx w15:paraId="0B263DBB" w15:done="0"/>
  <w15:commentEx w15:paraId="6B2F1975" w15:done="0"/>
  <w15:commentEx w15:paraId="2E1BC642" w15:done="0"/>
  <w15:commentEx w15:paraId="37473349" w15:done="0"/>
  <w15:commentEx w15:paraId="4B97479B" w15:done="0"/>
  <w15:commentEx w15:paraId="10C2DFCD" w15:done="0"/>
  <w15:commentEx w15:paraId="171CB73E" w15:done="0"/>
  <w15:commentEx w15:paraId="45CCB666" w15:done="0"/>
  <w15:commentEx w15:paraId="65BC60E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1172" w:rsidRDefault="000C1172" w:rsidP="000C4EB0">
      <w:r>
        <w:separator/>
      </w:r>
    </w:p>
  </w:endnote>
  <w:endnote w:type="continuationSeparator" w:id="0">
    <w:p w:rsidR="000C1172" w:rsidRDefault="000C1172"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9D6" w:rsidRDefault="006909D6">
    <w:pPr>
      <w:pStyle w:val="Altbilgi"/>
      <w:jc w:val="center"/>
      <w:rPr>
        <w:caps/>
        <w:color w:val="4F81BD" w:themeColor="accent1"/>
      </w:rPr>
    </w:pPr>
  </w:p>
  <w:p w:rsidR="006909D6" w:rsidRDefault="006909D6">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9D6" w:rsidRPr="00944ACC" w:rsidRDefault="006909D6">
    <w:pPr>
      <w:pStyle w:val="Altbilgi"/>
      <w:jc w:val="center"/>
      <w:rPr>
        <w:b/>
        <w:caps/>
        <w:color w:val="000000" w:themeColor="text1"/>
      </w:rPr>
    </w:pPr>
    <w:r>
      <w:rPr>
        <w:b/>
        <w:caps/>
        <w:color w:val="000000" w:themeColor="text1"/>
      </w:rPr>
      <w:t>-</w:t>
    </w:r>
    <w:r w:rsidR="002527DE" w:rsidRPr="00944ACC">
      <w:rPr>
        <w:b/>
        <w:caps/>
        <w:color w:val="000000" w:themeColor="text1"/>
      </w:rPr>
      <w:fldChar w:fldCharType="begin"/>
    </w:r>
    <w:r w:rsidRPr="00944ACC">
      <w:rPr>
        <w:b/>
        <w:caps/>
        <w:color w:val="000000" w:themeColor="text1"/>
      </w:rPr>
      <w:instrText>PAGE   \* MERGEFORMAT</w:instrText>
    </w:r>
    <w:r w:rsidR="002527DE" w:rsidRPr="00944ACC">
      <w:rPr>
        <w:b/>
        <w:caps/>
        <w:color w:val="000000" w:themeColor="text1"/>
      </w:rPr>
      <w:fldChar w:fldCharType="separate"/>
    </w:r>
    <w:r w:rsidR="00C71C48">
      <w:rPr>
        <w:b/>
        <w:caps/>
        <w:noProof/>
        <w:color w:val="000000" w:themeColor="text1"/>
      </w:rPr>
      <w:t>22</w:t>
    </w:r>
    <w:r w:rsidR="002527DE" w:rsidRPr="00944ACC">
      <w:rPr>
        <w:b/>
        <w:caps/>
        <w:color w:val="000000" w:themeColor="text1"/>
      </w:rPr>
      <w:fldChar w:fldCharType="end"/>
    </w:r>
    <w:r>
      <w:rPr>
        <w:b/>
        <w:caps/>
        <w:color w:val="000000" w:themeColor="text1"/>
      </w:rPr>
      <w:t>-</w:t>
    </w:r>
  </w:p>
  <w:p w:rsidR="006909D6" w:rsidRDefault="006909D6">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1172" w:rsidRDefault="000C1172" w:rsidP="000C4EB0">
      <w:r>
        <w:separator/>
      </w:r>
    </w:p>
  </w:footnote>
  <w:footnote w:type="continuationSeparator" w:id="0">
    <w:p w:rsidR="000C1172" w:rsidRDefault="000C1172"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9D6" w:rsidRDefault="00C71C48">
    <w:pPr>
      <w:pStyle w:val="stbilgi"/>
    </w:pPr>
    <w:r>
      <w:rPr>
        <w:noProof/>
        <w:lang w:eastAsia="tr-TR"/>
      </w:rPr>
      <mc:AlternateContent>
        <mc:Choice Requires="wps">
          <w:drawing>
            <wp:anchor distT="0" distB="0" distL="114300" distR="114300" simplePos="0" relativeHeight="251660288" behindDoc="0" locked="0" layoutInCell="1" allowOverlap="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rsidR="006909D6" w:rsidRDefault="006909D6"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30"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rsidR="006909D6" w:rsidRDefault="006909D6" w:rsidP="000C4EB0"/>
                </w:txbxContent>
              </v:textbox>
            </v:shape>
          </w:pict>
        </mc:Fallback>
      </mc:AlternateContent>
    </w:r>
  </w:p>
  <w:p w:rsidR="006909D6" w:rsidRDefault="006909D6">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10E057E"/>
    <w:multiLevelType w:val="hybridMultilevel"/>
    <w:tmpl w:val="E3A4A2D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nsid w:val="116B5AAE"/>
    <w:multiLevelType w:val="hybridMultilevel"/>
    <w:tmpl w:val="1C0E994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nsid w:val="1583661F"/>
    <w:multiLevelType w:val="hybridMultilevel"/>
    <w:tmpl w:val="F43AEB8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1390951"/>
    <w:multiLevelType w:val="hybridMultilevel"/>
    <w:tmpl w:val="1E80645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nsid w:val="3AE22F18"/>
    <w:multiLevelType w:val="hybridMultilevel"/>
    <w:tmpl w:val="C39E06A8"/>
    <w:lvl w:ilvl="0" w:tplc="041F0001">
      <w:start w:val="1"/>
      <w:numFmt w:val="bullet"/>
      <w:lvlText w:val=""/>
      <w:lvlJc w:val="left"/>
      <w:pPr>
        <w:tabs>
          <w:tab w:val="num" w:pos="360"/>
        </w:tabs>
        <w:ind w:left="360" w:hanging="360"/>
      </w:pPr>
      <w:rPr>
        <w:rFonts w:ascii="Symbol" w:hAnsi="Symbol"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2">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B555DA0"/>
    <w:multiLevelType w:val="hybridMultilevel"/>
    <w:tmpl w:val="7A9AC584"/>
    <w:lvl w:ilvl="0" w:tplc="004EEEA6">
      <w:start w:val="4"/>
      <w:numFmt w:val="lowerLetter"/>
      <w:lvlText w:val="%1."/>
      <w:lvlJc w:val="left"/>
      <w:pPr>
        <w:ind w:left="928" w:hanging="360"/>
      </w:pPr>
      <w:rPr>
        <w:rFonts w:hint="default"/>
        <w:b/>
        <w:color w:val="002060"/>
        <w:sz w:val="22"/>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14">
    <w:nsid w:val="3CC5072E"/>
    <w:multiLevelType w:val="hybridMultilevel"/>
    <w:tmpl w:val="5F06F112"/>
    <w:lvl w:ilvl="0" w:tplc="041F0001">
      <w:start w:val="1"/>
      <w:numFmt w:val="bullet"/>
      <w:lvlText w:val=""/>
      <w:lvlJc w:val="left"/>
      <w:pPr>
        <w:ind w:left="724" w:hanging="360"/>
      </w:pPr>
      <w:rPr>
        <w:rFonts w:ascii="Symbol" w:hAnsi="Symbol" w:hint="default"/>
      </w:rPr>
    </w:lvl>
    <w:lvl w:ilvl="1" w:tplc="041F0003" w:tentative="1">
      <w:start w:val="1"/>
      <w:numFmt w:val="bullet"/>
      <w:lvlText w:val="o"/>
      <w:lvlJc w:val="left"/>
      <w:pPr>
        <w:ind w:left="1444" w:hanging="360"/>
      </w:pPr>
      <w:rPr>
        <w:rFonts w:ascii="Courier New" w:hAnsi="Courier New" w:cs="Courier New" w:hint="default"/>
      </w:rPr>
    </w:lvl>
    <w:lvl w:ilvl="2" w:tplc="041F0005" w:tentative="1">
      <w:start w:val="1"/>
      <w:numFmt w:val="bullet"/>
      <w:lvlText w:val=""/>
      <w:lvlJc w:val="left"/>
      <w:pPr>
        <w:ind w:left="2164" w:hanging="360"/>
      </w:pPr>
      <w:rPr>
        <w:rFonts w:ascii="Wingdings" w:hAnsi="Wingdings" w:hint="default"/>
      </w:rPr>
    </w:lvl>
    <w:lvl w:ilvl="3" w:tplc="041F0001" w:tentative="1">
      <w:start w:val="1"/>
      <w:numFmt w:val="bullet"/>
      <w:lvlText w:val=""/>
      <w:lvlJc w:val="left"/>
      <w:pPr>
        <w:ind w:left="2884" w:hanging="360"/>
      </w:pPr>
      <w:rPr>
        <w:rFonts w:ascii="Symbol" w:hAnsi="Symbol" w:hint="default"/>
      </w:rPr>
    </w:lvl>
    <w:lvl w:ilvl="4" w:tplc="041F0003" w:tentative="1">
      <w:start w:val="1"/>
      <w:numFmt w:val="bullet"/>
      <w:lvlText w:val="o"/>
      <w:lvlJc w:val="left"/>
      <w:pPr>
        <w:ind w:left="3604" w:hanging="360"/>
      </w:pPr>
      <w:rPr>
        <w:rFonts w:ascii="Courier New" w:hAnsi="Courier New" w:cs="Courier New" w:hint="default"/>
      </w:rPr>
    </w:lvl>
    <w:lvl w:ilvl="5" w:tplc="041F0005" w:tentative="1">
      <w:start w:val="1"/>
      <w:numFmt w:val="bullet"/>
      <w:lvlText w:val=""/>
      <w:lvlJc w:val="left"/>
      <w:pPr>
        <w:ind w:left="4324" w:hanging="360"/>
      </w:pPr>
      <w:rPr>
        <w:rFonts w:ascii="Wingdings" w:hAnsi="Wingdings" w:hint="default"/>
      </w:rPr>
    </w:lvl>
    <w:lvl w:ilvl="6" w:tplc="041F0001" w:tentative="1">
      <w:start w:val="1"/>
      <w:numFmt w:val="bullet"/>
      <w:lvlText w:val=""/>
      <w:lvlJc w:val="left"/>
      <w:pPr>
        <w:ind w:left="5044" w:hanging="360"/>
      </w:pPr>
      <w:rPr>
        <w:rFonts w:ascii="Symbol" w:hAnsi="Symbol" w:hint="default"/>
      </w:rPr>
    </w:lvl>
    <w:lvl w:ilvl="7" w:tplc="041F0003" w:tentative="1">
      <w:start w:val="1"/>
      <w:numFmt w:val="bullet"/>
      <w:lvlText w:val="o"/>
      <w:lvlJc w:val="left"/>
      <w:pPr>
        <w:ind w:left="5764" w:hanging="360"/>
      </w:pPr>
      <w:rPr>
        <w:rFonts w:ascii="Courier New" w:hAnsi="Courier New" w:cs="Courier New" w:hint="default"/>
      </w:rPr>
    </w:lvl>
    <w:lvl w:ilvl="8" w:tplc="041F0005" w:tentative="1">
      <w:start w:val="1"/>
      <w:numFmt w:val="bullet"/>
      <w:lvlText w:val=""/>
      <w:lvlJc w:val="left"/>
      <w:pPr>
        <w:ind w:left="6484" w:hanging="360"/>
      </w:pPr>
      <w:rPr>
        <w:rFonts w:ascii="Wingdings" w:hAnsi="Wingdings" w:hint="default"/>
      </w:rPr>
    </w:lvl>
  </w:abstractNum>
  <w:abstractNum w:abstractNumId="15">
    <w:nsid w:val="3D8F57B7"/>
    <w:multiLevelType w:val="hybridMultilevel"/>
    <w:tmpl w:val="880224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29C0AD4"/>
    <w:multiLevelType w:val="hybridMultilevel"/>
    <w:tmpl w:val="0B40D7D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nsid w:val="46394457"/>
    <w:multiLevelType w:val="hybridMultilevel"/>
    <w:tmpl w:val="49440BD8"/>
    <w:lvl w:ilvl="0" w:tplc="2A78C65C">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67C44AA"/>
    <w:multiLevelType w:val="hybridMultilevel"/>
    <w:tmpl w:val="41B057CC"/>
    <w:lvl w:ilvl="0" w:tplc="041F000F">
      <w:start w:val="1"/>
      <w:numFmt w:val="decimal"/>
      <w:lvlText w:val="%1."/>
      <w:lvlJc w:val="left"/>
      <w:pPr>
        <w:tabs>
          <w:tab w:val="num" w:pos="720"/>
        </w:tabs>
        <w:ind w:left="720" w:hanging="360"/>
      </w:pPr>
    </w:lvl>
    <w:lvl w:ilvl="1" w:tplc="041F0011">
      <w:start w:val="1"/>
      <w:numFmt w:val="decimal"/>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5A3748F9"/>
    <w:multiLevelType w:val="hybridMultilevel"/>
    <w:tmpl w:val="8D4C2F18"/>
    <w:lvl w:ilvl="0" w:tplc="041F0001">
      <w:start w:val="1"/>
      <w:numFmt w:val="bullet"/>
      <w:lvlText w:val=""/>
      <w:lvlJc w:val="left"/>
      <w:pPr>
        <w:ind w:left="5180" w:hanging="360"/>
      </w:pPr>
      <w:rPr>
        <w:rFonts w:ascii="Symbol" w:hAnsi="Symbol" w:hint="default"/>
      </w:rPr>
    </w:lvl>
    <w:lvl w:ilvl="1" w:tplc="041F0003" w:tentative="1">
      <w:start w:val="1"/>
      <w:numFmt w:val="bullet"/>
      <w:lvlText w:val="o"/>
      <w:lvlJc w:val="left"/>
      <w:pPr>
        <w:ind w:left="5900" w:hanging="360"/>
      </w:pPr>
      <w:rPr>
        <w:rFonts w:ascii="Courier New" w:hAnsi="Courier New" w:cs="Courier New" w:hint="default"/>
      </w:rPr>
    </w:lvl>
    <w:lvl w:ilvl="2" w:tplc="041F0005" w:tentative="1">
      <w:start w:val="1"/>
      <w:numFmt w:val="bullet"/>
      <w:lvlText w:val=""/>
      <w:lvlJc w:val="left"/>
      <w:pPr>
        <w:ind w:left="6620" w:hanging="360"/>
      </w:pPr>
      <w:rPr>
        <w:rFonts w:ascii="Wingdings" w:hAnsi="Wingdings" w:hint="default"/>
      </w:rPr>
    </w:lvl>
    <w:lvl w:ilvl="3" w:tplc="041F0001" w:tentative="1">
      <w:start w:val="1"/>
      <w:numFmt w:val="bullet"/>
      <w:lvlText w:val=""/>
      <w:lvlJc w:val="left"/>
      <w:pPr>
        <w:ind w:left="7340" w:hanging="360"/>
      </w:pPr>
      <w:rPr>
        <w:rFonts w:ascii="Symbol" w:hAnsi="Symbol" w:hint="default"/>
      </w:rPr>
    </w:lvl>
    <w:lvl w:ilvl="4" w:tplc="041F0003" w:tentative="1">
      <w:start w:val="1"/>
      <w:numFmt w:val="bullet"/>
      <w:lvlText w:val="o"/>
      <w:lvlJc w:val="left"/>
      <w:pPr>
        <w:ind w:left="8060" w:hanging="360"/>
      </w:pPr>
      <w:rPr>
        <w:rFonts w:ascii="Courier New" w:hAnsi="Courier New" w:cs="Courier New" w:hint="default"/>
      </w:rPr>
    </w:lvl>
    <w:lvl w:ilvl="5" w:tplc="041F0005" w:tentative="1">
      <w:start w:val="1"/>
      <w:numFmt w:val="bullet"/>
      <w:lvlText w:val=""/>
      <w:lvlJc w:val="left"/>
      <w:pPr>
        <w:ind w:left="8780" w:hanging="360"/>
      </w:pPr>
      <w:rPr>
        <w:rFonts w:ascii="Wingdings" w:hAnsi="Wingdings" w:hint="default"/>
      </w:rPr>
    </w:lvl>
    <w:lvl w:ilvl="6" w:tplc="041F0001" w:tentative="1">
      <w:start w:val="1"/>
      <w:numFmt w:val="bullet"/>
      <w:lvlText w:val=""/>
      <w:lvlJc w:val="left"/>
      <w:pPr>
        <w:ind w:left="9500" w:hanging="360"/>
      </w:pPr>
      <w:rPr>
        <w:rFonts w:ascii="Symbol" w:hAnsi="Symbol" w:hint="default"/>
      </w:rPr>
    </w:lvl>
    <w:lvl w:ilvl="7" w:tplc="041F0003" w:tentative="1">
      <w:start w:val="1"/>
      <w:numFmt w:val="bullet"/>
      <w:lvlText w:val="o"/>
      <w:lvlJc w:val="left"/>
      <w:pPr>
        <w:ind w:left="10220" w:hanging="360"/>
      </w:pPr>
      <w:rPr>
        <w:rFonts w:ascii="Courier New" w:hAnsi="Courier New" w:cs="Courier New" w:hint="default"/>
      </w:rPr>
    </w:lvl>
    <w:lvl w:ilvl="8" w:tplc="041F0005" w:tentative="1">
      <w:start w:val="1"/>
      <w:numFmt w:val="bullet"/>
      <w:lvlText w:val=""/>
      <w:lvlJc w:val="left"/>
      <w:pPr>
        <w:ind w:left="10940" w:hanging="360"/>
      </w:pPr>
      <w:rPr>
        <w:rFonts w:ascii="Wingdings" w:hAnsi="Wingdings" w:hint="default"/>
      </w:rPr>
    </w:lvl>
  </w:abstractNum>
  <w:abstractNum w:abstractNumId="21">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3">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5">
    <w:nsid w:val="60392A7C"/>
    <w:multiLevelType w:val="hybridMultilevel"/>
    <w:tmpl w:val="3378D18E"/>
    <w:lvl w:ilvl="0" w:tplc="041F0001">
      <w:start w:val="1"/>
      <w:numFmt w:val="bullet"/>
      <w:lvlText w:val=""/>
      <w:lvlJc w:val="left"/>
      <w:pPr>
        <w:tabs>
          <w:tab w:val="num" w:pos="360"/>
        </w:tabs>
        <w:ind w:left="360" w:hanging="360"/>
      </w:pPr>
      <w:rPr>
        <w:rFonts w:ascii="Symbol" w:hAnsi="Symbol"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nsid w:val="62FB7893"/>
    <w:multiLevelType w:val="hybridMultilevel"/>
    <w:tmpl w:val="882804D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28">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29">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30">
    <w:nsid w:val="6BB82E2A"/>
    <w:multiLevelType w:val="hybridMultilevel"/>
    <w:tmpl w:val="769A77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EB85851"/>
    <w:multiLevelType w:val="hybridMultilevel"/>
    <w:tmpl w:val="ECDC68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788961CC"/>
    <w:multiLevelType w:val="hybridMultilevel"/>
    <w:tmpl w:val="4FCA833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3">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34">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35">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4"/>
  </w:num>
  <w:num w:numId="2">
    <w:abstractNumId w:val="4"/>
  </w:num>
  <w:num w:numId="3">
    <w:abstractNumId w:val="27"/>
  </w:num>
  <w:num w:numId="4">
    <w:abstractNumId w:val="2"/>
  </w:num>
  <w:num w:numId="5">
    <w:abstractNumId w:val="19"/>
  </w:num>
  <w:num w:numId="6">
    <w:abstractNumId w:val="35"/>
  </w:num>
  <w:num w:numId="7">
    <w:abstractNumId w:val="26"/>
  </w:num>
  <w:num w:numId="8">
    <w:abstractNumId w:val="12"/>
  </w:num>
  <w:num w:numId="9">
    <w:abstractNumId w:val="28"/>
  </w:num>
  <w:num w:numId="10">
    <w:abstractNumId w:val="34"/>
  </w:num>
  <w:num w:numId="11">
    <w:abstractNumId w:val="33"/>
  </w:num>
  <w:num w:numId="12">
    <w:abstractNumId w:val="9"/>
  </w:num>
  <w:num w:numId="13">
    <w:abstractNumId w:val="31"/>
  </w:num>
  <w:num w:numId="14">
    <w:abstractNumId w:val="3"/>
  </w:num>
  <w:num w:numId="15">
    <w:abstractNumId w:val="8"/>
  </w:num>
  <w:num w:numId="16">
    <w:abstractNumId w:val="1"/>
  </w:num>
  <w:num w:numId="17">
    <w:abstractNumId w:val="22"/>
  </w:num>
  <w:num w:numId="18">
    <w:abstractNumId w:val="23"/>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31"/>
  </w:num>
  <w:num w:numId="27">
    <w:abstractNumId w:val="29"/>
  </w:num>
  <w:num w:numId="28">
    <w:abstractNumId w:val="0"/>
  </w:num>
  <w:num w:numId="29">
    <w:abstractNumId w:val="20"/>
  </w:num>
  <w:num w:numId="30">
    <w:abstractNumId w:val="21"/>
  </w:num>
  <w:num w:numId="31">
    <w:abstractNumId w:val="17"/>
  </w:num>
  <w:num w:numId="32">
    <w:abstractNumId w:val="25"/>
  </w:num>
  <w:num w:numId="33">
    <w:abstractNumId w:val="11"/>
  </w:num>
  <w:num w:numId="34">
    <w:abstractNumId w:val="13"/>
  </w:num>
  <w:num w:numId="35">
    <w:abstractNumId w:val="18"/>
  </w:num>
  <w:num w:numId="36">
    <w:abstractNumId w:val="15"/>
  </w:num>
  <w:num w:numId="37">
    <w:abstractNumId w:val="7"/>
  </w:num>
  <w:num w:numId="38">
    <w:abstractNumId w:val="16"/>
  </w:num>
  <w:num w:numId="39">
    <w:abstractNumId w:val="5"/>
  </w:num>
  <w:num w:numId="40">
    <w:abstractNumId w:val="14"/>
  </w:num>
  <w:num w:numId="41">
    <w:abstractNumId w:val="32"/>
  </w:num>
  <w:num w:numId="42">
    <w:abstractNumId w:val="30"/>
  </w:num>
  <w:num w:numId="43">
    <w:abstractNumId w:val="6"/>
  </w:num>
  <w:num w:numId="44">
    <w:abstractNumId w:val="10"/>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LGE KAĞAN BULUT">
    <w15:presenceInfo w15:providerId="None" w15:userId="BİLGE KAĞAN BULU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545"/>
    <w:rsid w:val="00000EFE"/>
    <w:rsid w:val="000015FE"/>
    <w:rsid w:val="00004013"/>
    <w:rsid w:val="00005162"/>
    <w:rsid w:val="00007DE2"/>
    <w:rsid w:val="00014E92"/>
    <w:rsid w:val="00015DDA"/>
    <w:rsid w:val="00020F63"/>
    <w:rsid w:val="00021733"/>
    <w:rsid w:val="0002326A"/>
    <w:rsid w:val="00023E56"/>
    <w:rsid w:val="000308C2"/>
    <w:rsid w:val="00035CF5"/>
    <w:rsid w:val="000408A3"/>
    <w:rsid w:val="00042004"/>
    <w:rsid w:val="00042546"/>
    <w:rsid w:val="000431E3"/>
    <w:rsid w:val="000470AF"/>
    <w:rsid w:val="00051CF8"/>
    <w:rsid w:val="000635E4"/>
    <w:rsid w:val="0006490E"/>
    <w:rsid w:val="00066EFF"/>
    <w:rsid w:val="00070C0A"/>
    <w:rsid w:val="0007479A"/>
    <w:rsid w:val="00074854"/>
    <w:rsid w:val="00075DBF"/>
    <w:rsid w:val="00077AB7"/>
    <w:rsid w:val="000806E0"/>
    <w:rsid w:val="00082BF9"/>
    <w:rsid w:val="00083B02"/>
    <w:rsid w:val="00086E4C"/>
    <w:rsid w:val="000955F8"/>
    <w:rsid w:val="000977A3"/>
    <w:rsid w:val="000A02E4"/>
    <w:rsid w:val="000A0A93"/>
    <w:rsid w:val="000A1170"/>
    <w:rsid w:val="000A18B1"/>
    <w:rsid w:val="000A2741"/>
    <w:rsid w:val="000A389C"/>
    <w:rsid w:val="000A42B7"/>
    <w:rsid w:val="000A4961"/>
    <w:rsid w:val="000A49C6"/>
    <w:rsid w:val="000A4F74"/>
    <w:rsid w:val="000A57F3"/>
    <w:rsid w:val="000A6E80"/>
    <w:rsid w:val="000B0DBE"/>
    <w:rsid w:val="000B432D"/>
    <w:rsid w:val="000B69B0"/>
    <w:rsid w:val="000C0DE3"/>
    <w:rsid w:val="000C1172"/>
    <w:rsid w:val="000C2088"/>
    <w:rsid w:val="000C4272"/>
    <w:rsid w:val="000C4EB0"/>
    <w:rsid w:val="000C72B4"/>
    <w:rsid w:val="000C782D"/>
    <w:rsid w:val="000D0834"/>
    <w:rsid w:val="000D23AE"/>
    <w:rsid w:val="000D2952"/>
    <w:rsid w:val="000D4B5D"/>
    <w:rsid w:val="000E1633"/>
    <w:rsid w:val="000E31F2"/>
    <w:rsid w:val="000E4E12"/>
    <w:rsid w:val="000E7945"/>
    <w:rsid w:val="000F15A9"/>
    <w:rsid w:val="000F255B"/>
    <w:rsid w:val="001077C9"/>
    <w:rsid w:val="00107F44"/>
    <w:rsid w:val="00110200"/>
    <w:rsid w:val="00111B48"/>
    <w:rsid w:val="00114E7C"/>
    <w:rsid w:val="00114F0A"/>
    <w:rsid w:val="0011517E"/>
    <w:rsid w:val="00122ED6"/>
    <w:rsid w:val="001248CE"/>
    <w:rsid w:val="00125A1C"/>
    <w:rsid w:val="0012715E"/>
    <w:rsid w:val="00130014"/>
    <w:rsid w:val="0013102E"/>
    <w:rsid w:val="00133410"/>
    <w:rsid w:val="00142211"/>
    <w:rsid w:val="0014562C"/>
    <w:rsid w:val="00145D36"/>
    <w:rsid w:val="00146AE6"/>
    <w:rsid w:val="00146DF3"/>
    <w:rsid w:val="00147CED"/>
    <w:rsid w:val="001511DE"/>
    <w:rsid w:val="00151C25"/>
    <w:rsid w:val="001529B3"/>
    <w:rsid w:val="0015675D"/>
    <w:rsid w:val="00157331"/>
    <w:rsid w:val="001574B9"/>
    <w:rsid w:val="00160B9C"/>
    <w:rsid w:val="00163253"/>
    <w:rsid w:val="00166043"/>
    <w:rsid w:val="001750FB"/>
    <w:rsid w:val="00177581"/>
    <w:rsid w:val="00177E27"/>
    <w:rsid w:val="00182725"/>
    <w:rsid w:val="001838D5"/>
    <w:rsid w:val="00185173"/>
    <w:rsid w:val="00186833"/>
    <w:rsid w:val="00190902"/>
    <w:rsid w:val="00191122"/>
    <w:rsid w:val="00193CFA"/>
    <w:rsid w:val="0019593B"/>
    <w:rsid w:val="00197EAE"/>
    <w:rsid w:val="001A5CF0"/>
    <w:rsid w:val="001A6CA2"/>
    <w:rsid w:val="001B1CC4"/>
    <w:rsid w:val="001B24D0"/>
    <w:rsid w:val="001B290A"/>
    <w:rsid w:val="001B41ED"/>
    <w:rsid w:val="001B6EBF"/>
    <w:rsid w:val="001C0237"/>
    <w:rsid w:val="001C443A"/>
    <w:rsid w:val="001C5978"/>
    <w:rsid w:val="001C7E5B"/>
    <w:rsid w:val="001D0D9E"/>
    <w:rsid w:val="001D1036"/>
    <w:rsid w:val="001D1122"/>
    <w:rsid w:val="001D23EC"/>
    <w:rsid w:val="001D4D3C"/>
    <w:rsid w:val="001D5B3F"/>
    <w:rsid w:val="001E10DB"/>
    <w:rsid w:val="001E58BC"/>
    <w:rsid w:val="001E6DBD"/>
    <w:rsid w:val="001F3EEA"/>
    <w:rsid w:val="0020041A"/>
    <w:rsid w:val="002024BE"/>
    <w:rsid w:val="002028CA"/>
    <w:rsid w:val="00202DB0"/>
    <w:rsid w:val="00204A0E"/>
    <w:rsid w:val="002076C3"/>
    <w:rsid w:val="00211391"/>
    <w:rsid w:val="00211958"/>
    <w:rsid w:val="00211A10"/>
    <w:rsid w:val="00211E98"/>
    <w:rsid w:val="002123B6"/>
    <w:rsid w:val="002131AA"/>
    <w:rsid w:val="0021351A"/>
    <w:rsid w:val="00213D9B"/>
    <w:rsid w:val="00216EED"/>
    <w:rsid w:val="00221019"/>
    <w:rsid w:val="00221B51"/>
    <w:rsid w:val="00225FF1"/>
    <w:rsid w:val="0022606E"/>
    <w:rsid w:val="00226EF1"/>
    <w:rsid w:val="002274FE"/>
    <w:rsid w:val="00232A41"/>
    <w:rsid w:val="00232AC1"/>
    <w:rsid w:val="002341AE"/>
    <w:rsid w:val="00237225"/>
    <w:rsid w:val="00240E24"/>
    <w:rsid w:val="00242B98"/>
    <w:rsid w:val="00242CE2"/>
    <w:rsid w:val="00242EAF"/>
    <w:rsid w:val="002431A5"/>
    <w:rsid w:val="002527DE"/>
    <w:rsid w:val="00255FC1"/>
    <w:rsid w:val="00257492"/>
    <w:rsid w:val="00260563"/>
    <w:rsid w:val="002608BA"/>
    <w:rsid w:val="0026124A"/>
    <w:rsid w:val="00262DD1"/>
    <w:rsid w:val="00265A6F"/>
    <w:rsid w:val="00267478"/>
    <w:rsid w:val="00273F78"/>
    <w:rsid w:val="00276177"/>
    <w:rsid w:val="00276CDC"/>
    <w:rsid w:val="00276D1D"/>
    <w:rsid w:val="00277E80"/>
    <w:rsid w:val="00280CB8"/>
    <w:rsid w:val="00282448"/>
    <w:rsid w:val="002846D2"/>
    <w:rsid w:val="00284AF8"/>
    <w:rsid w:val="0028509F"/>
    <w:rsid w:val="00286547"/>
    <w:rsid w:val="002870DD"/>
    <w:rsid w:val="002972E6"/>
    <w:rsid w:val="002A0FAC"/>
    <w:rsid w:val="002A11E7"/>
    <w:rsid w:val="002A58D9"/>
    <w:rsid w:val="002A5A40"/>
    <w:rsid w:val="002A6D33"/>
    <w:rsid w:val="002A7057"/>
    <w:rsid w:val="002A7770"/>
    <w:rsid w:val="002B273F"/>
    <w:rsid w:val="002B35BB"/>
    <w:rsid w:val="002C3711"/>
    <w:rsid w:val="002C7A6E"/>
    <w:rsid w:val="002D0D06"/>
    <w:rsid w:val="002D16A2"/>
    <w:rsid w:val="002D2594"/>
    <w:rsid w:val="002D6D19"/>
    <w:rsid w:val="002E10B6"/>
    <w:rsid w:val="002E4083"/>
    <w:rsid w:val="002E4738"/>
    <w:rsid w:val="002E5858"/>
    <w:rsid w:val="002F0351"/>
    <w:rsid w:val="002F34A1"/>
    <w:rsid w:val="002F3790"/>
    <w:rsid w:val="002F5D4B"/>
    <w:rsid w:val="002F6251"/>
    <w:rsid w:val="002F74E1"/>
    <w:rsid w:val="0030180A"/>
    <w:rsid w:val="00302AAA"/>
    <w:rsid w:val="00304296"/>
    <w:rsid w:val="00306EDC"/>
    <w:rsid w:val="00316F90"/>
    <w:rsid w:val="00317B97"/>
    <w:rsid w:val="003217EC"/>
    <w:rsid w:val="00324C5D"/>
    <w:rsid w:val="003258C4"/>
    <w:rsid w:val="0032658B"/>
    <w:rsid w:val="00332660"/>
    <w:rsid w:val="00333AAA"/>
    <w:rsid w:val="00333C6E"/>
    <w:rsid w:val="00335079"/>
    <w:rsid w:val="00336649"/>
    <w:rsid w:val="00336CA2"/>
    <w:rsid w:val="003406DA"/>
    <w:rsid w:val="00341ABD"/>
    <w:rsid w:val="00341D28"/>
    <w:rsid w:val="003469D2"/>
    <w:rsid w:val="00346EC1"/>
    <w:rsid w:val="00351D28"/>
    <w:rsid w:val="003526BB"/>
    <w:rsid w:val="0035605E"/>
    <w:rsid w:val="00357FDF"/>
    <w:rsid w:val="00363241"/>
    <w:rsid w:val="003641B1"/>
    <w:rsid w:val="00364891"/>
    <w:rsid w:val="00365396"/>
    <w:rsid w:val="003669BA"/>
    <w:rsid w:val="00366CA6"/>
    <w:rsid w:val="00373619"/>
    <w:rsid w:val="0037648C"/>
    <w:rsid w:val="003777FA"/>
    <w:rsid w:val="0038163C"/>
    <w:rsid w:val="00381D17"/>
    <w:rsid w:val="003829D8"/>
    <w:rsid w:val="00385E1C"/>
    <w:rsid w:val="00387841"/>
    <w:rsid w:val="00390634"/>
    <w:rsid w:val="00391D81"/>
    <w:rsid w:val="00391FA9"/>
    <w:rsid w:val="00392B68"/>
    <w:rsid w:val="0039546E"/>
    <w:rsid w:val="00396916"/>
    <w:rsid w:val="00397631"/>
    <w:rsid w:val="003A03F2"/>
    <w:rsid w:val="003A4001"/>
    <w:rsid w:val="003A5130"/>
    <w:rsid w:val="003B1135"/>
    <w:rsid w:val="003B23EF"/>
    <w:rsid w:val="003B5801"/>
    <w:rsid w:val="003B7C81"/>
    <w:rsid w:val="003C0A2F"/>
    <w:rsid w:val="003C3DF0"/>
    <w:rsid w:val="003C4374"/>
    <w:rsid w:val="003C64FE"/>
    <w:rsid w:val="003C6FF5"/>
    <w:rsid w:val="003C7874"/>
    <w:rsid w:val="003D0958"/>
    <w:rsid w:val="003D2302"/>
    <w:rsid w:val="003D6D2B"/>
    <w:rsid w:val="003E018C"/>
    <w:rsid w:val="003E3B48"/>
    <w:rsid w:val="003E594E"/>
    <w:rsid w:val="003E7542"/>
    <w:rsid w:val="003E7D4B"/>
    <w:rsid w:val="003F2199"/>
    <w:rsid w:val="003F26BC"/>
    <w:rsid w:val="003F30CB"/>
    <w:rsid w:val="003F48EF"/>
    <w:rsid w:val="003F4DBD"/>
    <w:rsid w:val="003F79A5"/>
    <w:rsid w:val="003F7E29"/>
    <w:rsid w:val="004003D0"/>
    <w:rsid w:val="00406D54"/>
    <w:rsid w:val="00407AFD"/>
    <w:rsid w:val="00411E54"/>
    <w:rsid w:val="004131DA"/>
    <w:rsid w:val="004150F2"/>
    <w:rsid w:val="004159BF"/>
    <w:rsid w:val="004231CC"/>
    <w:rsid w:val="00425710"/>
    <w:rsid w:val="004257C8"/>
    <w:rsid w:val="00425FF6"/>
    <w:rsid w:val="0042755D"/>
    <w:rsid w:val="004328AF"/>
    <w:rsid w:val="00433754"/>
    <w:rsid w:val="004419F4"/>
    <w:rsid w:val="004433BC"/>
    <w:rsid w:val="0044432C"/>
    <w:rsid w:val="00444F4F"/>
    <w:rsid w:val="00446C86"/>
    <w:rsid w:val="0044710C"/>
    <w:rsid w:val="00447E7B"/>
    <w:rsid w:val="0045429E"/>
    <w:rsid w:val="00455B90"/>
    <w:rsid w:val="00456AB9"/>
    <w:rsid w:val="00462632"/>
    <w:rsid w:val="00463A8D"/>
    <w:rsid w:val="00464BE5"/>
    <w:rsid w:val="00465296"/>
    <w:rsid w:val="00466ADC"/>
    <w:rsid w:val="00467B5F"/>
    <w:rsid w:val="00467DCF"/>
    <w:rsid w:val="004723C4"/>
    <w:rsid w:val="00484585"/>
    <w:rsid w:val="00485F55"/>
    <w:rsid w:val="0049233E"/>
    <w:rsid w:val="00492468"/>
    <w:rsid w:val="00495C66"/>
    <w:rsid w:val="004A684D"/>
    <w:rsid w:val="004A6BF7"/>
    <w:rsid w:val="004B09EA"/>
    <w:rsid w:val="004B24BB"/>
    <w:rsid w:val="004B4D13"/>
    <w:rsid w:val="004C11E4"/>
    <w:rsid w:val="004C24AD"/>
    <w:rsid w:val="004C32EA"/>
    <w:rsid w:val="004C5948"/>
    <w:rsid w:val="004C7BF7"/>
    <w:rsid w:val="004D2BF9"/>
    <w:rsid w:val="004D2CA5"/>
    <w:rsid w:val="004D49B5"/>
    <w:rsid w:val="004D59A7"/>
    <w:rsid w:val="004D66C4"/>
    <w:rsid w:val="004E2E9A"/>
    <w:rsid w:val="004E7376"/>
    <w:rsid w:val="004F1D11"/>
    <w:rsid w:val="004F1D24"/>
    <w:rsid w:val="004F227C"/>
    <w:rsid w:val="004F2474"/>
    <w:rsid w:val="004F2763"/>
    <w:rsid w:val="004F3648"/>
    <w:rsid w:val="004F3F1F"/>
    <w:rsid w:val="004F5A2F"/>
    <w:rsid w:val="004F7968"/>
    <w:rsid w:val="0050001E"/>
    <w:rsid w:val="00500DC1"/>
    <w:rsid w:val="005042F8"/>
    <w:rsid w:val="0050701C"/>
    <w:rsid w:val="005101C3"/>
    <w:rsid w:val="00513676"/>
    <w:rsid w:val="00513AE0"/>
    <w:rsid w:val="0051463C"/>
    <w:rsid w:val="005151D6"/>
    <w:rsid w:val="00515A5F"/>
    <w:rsid w:val="0052116F"/>
    <w:rsid w:val="00523C97"/>
    <w:rsid w:val="00530234"/>
    <w:rsid w:val="005302FD"/>
    <w:rsid w:val="00532EA9"/>
    <w:rsid w:val="00534A7D"/>
    <w:rsid w:val="005360BD"/>
    <w:rsid w:val="00537A1E"/>
    <w:rsid w:val="00541E3D"/>
    <w:rsid w:val="005431BE"/>
    <w:rsid w:val="005442EA"/>
    <w:rsid w:val="00544969"/>
    <w:rsid w:val="00546D1D"/>
    <w:rsid w:val="005534BA"/>
    <w:rsid w:val="00553EAE"/>
    <w:rsid w:val="00554859"/>
    <w:rsid w:val="0056023C"/>
    <w:rsid w:val="00560F72"/>
    <w:rsid w:val="00566470"/>
    <w:rsid w:val="00566D7D"/>
    <w:rsid w:val="00566F75"/>
    <w:rsid w:val="005710FF"/>
    <w:rsid w:val="00571432"/>
    <w:rsid w:val="00572494"/>
    <w:rsid w:val="00573D1F"/>
    <w:rsid w:val="005766E1"/>
    <w:rsid w:val="00576B2A"/>
    <w:rsid w:val="0057719D"/>
    <w:rsid w:val="0058143E"/>
    <w:rsid w:val="00582B80"/>
    <w:rsid w:val="005866DC"/>
    <w:rsid w:val="00590D1A"/>
    <w:rsid w:val="005A2792"/>
    <w:rsid w:val="005A4EDD"/>
    <w:rsid w:val="005B0646"/>
    <w:rsid w:val="005B12FA"/>
    <w:rsid w:val="005B2F88"/>
    <w:rsid w:val="005B33FD"/>
    <w:rsid w:val="005B4AE7"/>
    <w:rsid w:val="005B6CB2"/>
    <w:rsid w:val="005B732A"/>
    <w:rsid w:val="005C2043"/>
    <w:rsid w:val="005C40F2"/>
    <w:rsid w:val="005C4A8B"/>
    <w:rsid w:val="005D2F0A"/>
    <w:rsid w:val="005D49CB"/>
    <w:rsid w:val="005E1054"/>
    <w:rsid w:val="005E4408"/>
    <w:rsid w:val="005E653D"/>
    <w:rsid w:val="005F13C7"/>
    <w:rsid w:val="005F1937"/>
    <w:rsid w:val="005F1C20"/>
    <w:rsid w:val="005F7D39"/>
    <w:rsid w:val="00606D3C"/>
    <w:rsid w:val="00611126"/>
    <w:rsid w:val="00612B5C"/>
    <w:rsid w:val="00616DF3"/>
    <w:rsid w:val="00620D4F"/>
    <w:rsid w:val="00627755"/>
    <w:rsid w:val="006326BC"/>
    <w:rsid w:val="00632FFC"/>
    <w:rsid w:val="00647420"/>
    <w:rsid w:val="00647679"/>
    <w:rsid w:val="00650158"/>
    <w:rsid w:val="00651519"/>
    <w:rsid w:val="006525BC"/>
    <w:rsid w:val="00652AAB"/>
    <w:rsid w:val="00663274"/>
    <w:rsid w:val="006639D3"/>
    <w:rsid w:val="00664ADA"/>
    <w:rsid w:val="00667EEB"/>
    <w:rsid w:val="00674CD8"/>
    <w:rsid w:val="00681820"/>
    <w:rsid w:val="00684594"/>
    <w:rsid w:val="006869FA"/>
    <w:rsid w:val="00690434"/>
    <w:rsid w:val="006909D6"/>
    <w:rsid w:val="006924F1"/>
    <w:rsid w:val="006939D6"/>
    <w:rsid w:val="00697C38"/>
    <w:rsid w:val="006A0344"/>
    <w:rsid w:val="006A18DF"/>
    <w:rsid w:val="006A2586"/>
    <w:rsid w:val="006A47BA"/>
    <w:rsid w:val="006A6541"/>
    <w:rsid w:val="006B1BC6"/>
    <w:rsid w:val="006B1CAB"/>
    <w:rsid w:val="006B1E0B"/>
    <w:rsid w:val="006B2288"/>
    <w:rsid w:val="006B27D9"/>
    <w:rsid w:val="006B55E7"/>
    <w:rsid w:val="006C1671"/>
    <w:rsid w:val="006C21D6"/>
    <w:rsid w:val="006C3E50"/>
    <w:rsid w:val="006C4A65"/>
    <w:rsid w:val="006C4DED"/>
    <w:rsid w:val="006C5EA3"/>
    <w:rsid w:val="006C6EBC"/>
    <w:rsid w:val="006D1CDC"/>
    <w:rsid w:val="006D3CFF"/>
    <w:rsid w:val="006D4AB9"/>
    <w:rsid w:val="006D7AB0"/>
    <w:rsid w:val="006E0EB5"/>
    <w:rsid w:val="006E1570"/>
    <w:rsid w:val="006E50C6"/>
    <w:rsid w:val="006E5B1F"/>
    <w:rsid w:val="006E722F"/>
    <w:rsid w:val="007009D4"/>
    <w:rsid w:val="00701CC6"/>
    <w:rsid w:val="0070486D"/>
    <w:rsid w:val="00707697"/>
    <w:rsid w:val="00707C13"/>
    <w:rsid w:val="0071029C"/>
    <w:rsid w:val="007147A2"/>
    <w:rsid w:val="00716132"/>
    <w:rsid w:val="0071736F"/>
    <w:rsid w:val="00723F72"/>
    <w:rsid w:val="007309C5"/>
    <w:rsid w:val="007309DD"/>
    <w:rsid w:val="007340A5"/>
    <w:rsid w:val="007340F8"/>
    <w:rsid w:val="00734EF2"/>
    <w:rsid w:val="00745E32"/>
    <w:rsid w:val="00747AFD"/>
    <w:rsid w:val="00750405"/>
    <w:rsid w:val="0075309F"/>
    <w:rsid w:val="0075430E"/>
    <w:rsid w:val="00755B5C"/>
    <w:rsid w:val="007561D7"/>
    <w:rsid w:val="007564D8"/>
    <w:rsid w:val="007615FB"/>
    <w:rsid w:val="007621AA"/>
    <w:rsid w:val="007633A9"/>
    <w:rsid w:val="00763BEE"/>
    <w:rsid w:val="00763F5E"/>
    <w:rsid w:val="00767194"/>
    <w:rsid w:val="007677B0"/>
    <w:rsid w:val="0077090E"/>
    <w:rsid w:val="00771568"/>
    <w:rsid w:val="00773418"/>
    <w:rsid w:val="00775604"/>
    <w:rsid w:val="00775A21"/>
    <w:rsid w:val="0077602C"/>
    <w:rsid w:val="007761B3"/>
    <w:rsid w:val="007775D1"/>
    <w:rsid w:val="00787179"/>
    <w:rsid w:val="0079129F"/>
    <w:rsid w:val="00794B63"/>
    <w:rsid w:val="00796B0F"/>
    <w:rsid w:val="007A1955"/>
    <w:rsid w:val="007A75FF"/>
    <w:rsid w:val="007B2AF3"/>
    <w:rsid w:val="007B663B"/>
    <w:rsid w:val="007C5282"/>
    <w:rsid w:val="007C7EAD"/>
    <w:rsid w:val="007D13A9"/>
    <w:rsid w:val="007D1DB0"/>
    <w:rsid w:val="007D2A3F"/>
    <w:rsid w:val="007D4C61"/>
    <w:rsid w:val="007D54DC"/>
    <w:rsid w:val="007E359D"/>
    <w:rsid w:val="007E3930"/>
    <w:rsid w:val="007E6498"/>
    <w:rsid w:val="007E6942"/>
    <w:rsid w:val="007F270F"/>
    <w:rsid w:val="008023EF"/>
    <w:rsid w:val="0080433E"/>
    <w:rsid w:val="00804436"/>
    <w:rsid w:val="00804DF6"/>
    <w:rsid w:val="00813FF0"/>
    <w:rsid w:val="00816A67"/>
    <w:rsid w:val="00817243"/>
    <w:rsid w:val="0081751C"/>
    <w:rsid w:val="00820CD5"/>
    <w:rsid w:val="0082366E"/>
    <w:rsid w:val="00831D04"/>
    <w:rsid w:val="008346BC"/>
    <w:rsid w:val="00835FBD"/>
    <w:rsid w:val="008365E6"/>
    <w:rsid w:val="00836657"/>
    <w:rsid w:val="008371B4"/>
    <w:rsid w:val="00840E14"/>
    <w:rsid w:val="00845C39"/>
    <w:rsid w:val="00846D98"/>
    <w:rsid w:val="00857E78"/>
    <w:rsid w:val="00860F4E"/>
    <w:rsid w:val="00864004"/>
    <w:rsid w:val="00871275"/>
    <w:rsid w:val="00871FF4"/>
    <w:rsid w:val="00872CFB"/>
    <w:rsid w:val="00874BB9"/>
    <w:rsid w:val="00881243"/>
    <w:rsid w:val="008857FB"/>
    <w:rsid w:val="008908FF"/>
    <w:rsid w:val="008919B0"/>
    <w:rsid w:val="00891AAB"/>
    <w:rsid w:val="00892F39"/>
    <w:rsid w:val="00895758"/>
    <w:rsid w:val="00897CF4"/>
    <w:rsid w:val="008A4EED"/>
    <w:rsid w:val="008A65D4"/>
    <w:rsid w:val="008B4BC7"/>
    <w:rsid w:val="008B5392"/>
    <w:rsid w:val="008B6D75"/>
    <w:rsid w:val="008B7B2D"/>
    <w:rsid w:val="008C0B18"/>
    <w:rsid w:val="008C0D00"/>
    <w:rsid w:val="008C1ED3"/>
    <w:rsid w:val="008C42F3"/>
    <w:rsid w:val="008C6784"/>
    <w:rsid w:val="008C7591"/>
    <w:rsid w:val="008D0D65"/>
    <w:rsid w:val="008D696E"/>
    <w:rsid w:val="008E0E96"/>
    <w:rsid w:val="008E30A9"/>
    <w:rsid w:val="008E3D30"/>
    <w:rsid w:val="008F0B2B"/>
    <w:rsid w:val="008F13E4"/>
    <w:rsid w:val="008F3179"/>
    <w:rsid w:val="008F65E6"/>
    <w:rsid w:val="008F69CC"/>
    <w:rsid w:val="00905D90"/>
    <w:rsid w:val="00907412"/>
    <w:rsid w:val="009101CD"/>
    <w:rsid w:val="00912316"/>
    <w:rsid w:val="009123C9"/>
    <w:rsid w:val="00913E56"/>
    <w:rsid w:val="00916631"/>
    <w:rsid w:val="0092224D"/>
    <w:rsid w:val="00926A84"/>
    <w:rsid w:val="00930E6C"/>
    <w:rsid w:val="0093404B"/>
    <w:rsid w:val="0093414C"/>
    <w:rsid w:val="00934535"/>
    <w:rsid w:val="00936372"/>
    <w:rsid w:val="009402F8"/>
    <w:rsid w:val="00940B66"/>
    <w:rsid w:val="00941B81"/>
    <w:rsid w:val="00941ECA"/>
    <w:rsid w:val="00942C2E"/>
    <w:rsid w:val="00943960"/>
    <w:rsid w:val="00944ACC"/>
    <w:rsid w:val="00944AE5"/>
    <w:rsid w:val="00944F27"/>
    <w:rsid w:val="0094670E"/>
    <w:rsid w:val="00954A38"/>
    <w:rsid w:val="00957FC6"/>
    <w:rsid w:val="00961BA6"/>
    <w:rsid w:val="00962910"/>
    <w:rsid w:val="00963920"/>
    <w:rsid w:val="0096412D"/>
    <w:rsid w:val="00967EC6"/>
    <w:rsid w:val="00987351"/>
    <w:rsid w:val="00994EED"/>
    <w:rsid w:val="009A20B8"/>
    <w:rsid w:val="009A528D"/>
    <w:rsid w:val="009A692D"/>
    <w:rsid w:val="009B0FFF"/>
    <w:rsid w:val="009B56D9"/>
    <w:rsid w:val="009C21F4"/>
    <w:rsid w:val="009C2999"/>
    <w:rsid w:val="009C2C17"/>
    <w:rsid w:val="009C59C1"/>
    <w:rsid w:val="009C74B6"/>
    <w:rsid w:val="009D0FEB"/>
    <w:rsid w:val="009D1DA9"/>
    <w:rsid w:val="009D7932"/>
    <w:rsid w:val="009E0002"/>
    <w:rsid w:val="009E15B9"/>
    <w:rsid w:val="009E19E2"/>
    <w:rsid w:val="009F0E80"/>
    <w:rsid w:val="009F1C23"/>
    <w:rsid w:val="009F3F10"/>
    <w:rsid w:val="009F67B9"/>
    <w:rsid w:val="009F72A1"/>
    <w:rsid w:val="00A02CC8"/>
    <w:rsid w:val="00A044FC"/>
    <w:rsid w:val="00A132B3"/>
    <w:rsid w:val="00A13F81"/>
    <w:rsid w:val="00A14331"/>
    <w:rsid w:val="00A158DA"/>
    <w:rsid w:val="00A2078E"/>
    <w:rsid w:val="00A20B86"/>
    <w:rsid w:val="00A214E9"/>
    <w:rsid w:val="00A23912"/>
    <w:rsid w:val="00A239C8"/>
    <w:rsid w:val="00A26ADF"/>
    <w:rsid w:val="00A3012F"/>
    <w:rsid w:val="00A30CB5"/>
    <w:rsid w:val="00A33DE9"/>
    <w:rsid w:val="00A34392"/>
    <w:rsid w:val="00A35C96"/>
    <w:rsid w:val="00A400ED"/>
    <w:rsid w:val="00A4087B"/>
    <w:rsid w:val="00A410F4"/>
    <w:rsid w:val="00A45425"/>
    <w:rsid w:val="00A45A0C"/>
    <w:rsid w:val="00A45A4C"/>
    <w:rsid w:val="00A46289"/>
    <w:rsid w:val="00A515B5"/>
    <w:rsid w:val="00A51BEB"/>
    <w:rsid w:val="00A51D91"/>
    <w:rsid w:val="00A533D3"/>
    <w:rsid w:val="00A6000A"/>
    <w:rsid w:val="00A65A46"/>
    <w:rsid w:val="00A7280D"/>
    <w:rsid w:val="00A74031"/>
    <w:rsid w:val="00A74E71"/>
    <w:rsid w:val="00A75586"/>
    <w:rsid w:val="00A763E4"/>
    <w:rsid w:val="00A77BE3"/>
    <w:rsid w:val="00A80ED0"/>
    <w:rsid w:val="00A82026"/>
    <w:rsid w:val="00A84114"/>
    <w:rsid w:val="00A84E0E"/>
    <w:rsid w:val="00A86EDD"/>
    <w:rsid w:val="00A871F7"/>
    <w:rsid w:val="00A92225"/>
    <w:rsid w:val="00A93FF7"/>
    <w:rsid w:val="00A95EDF"/>
    <w:rsid w:val="00A978F9"/>
    <w:rsid w:val="00AA3975"/>
    <w:rsid w:val="00AB1112"/>
    <w:rsid w:val="00AB1CC5"/>
    <w:rsid w:val="00AB31C3"/>
    <w:rsid w:val="00AB3D28"/>
    <w:rsid w:val="00AB5164"/>
    <w:rsid w:val="00AB577C"/>
    <w:rsid w:val="00AC1B9F"/>
    <w:rsid w:val="00AC280C"/>
    <w:rsid w:val="00AD2799"/>
    <w:rsid w:val="00AD48CD"/>
    <w:rsid w:val="00AD53BE"/>
    <w:rsid w:val="00AD5B94"/>
    <w:rsid w:val="00AD79FC"/>
    <w:rsid w:val="00AD7D10"/>
    <w:rsid w:val="00AE1E28"/>
    <w:rsid w:val="00AE4C44"/>
    <w:rsid w:val="00AE535B"/>
    <w:rsid w:val="00AF0BC8"/>
    <w:rsid w:val="00AF1C55"/>
    <w:rsid w:val="00AF39C3"/>
    <w:rsid w:val="00B03B76"/>
    <w:rsid w:val="00B053CC"/>
    <w:rsid w:val="00B0644B"/>
    <w:rsid w:val="00B12D76"/>
    <w:rsid w:val="00B1558D"/>
    <w:rsid w:val="00B158BE"/>
    <w:rsid w:val="00B17807"/>
    <w:rsid w:val="00B21BBA"/>
    <w:rsid w:val="00B21DC6"/>
    <w:rsid w:val="00B222F3"/>
    <w:rsid w:val="00B27B3C"/>
    <w:rsid w:val="00B27B8B"/>
    <w:rsid w:val="00B31008"/>
    <w:rsid w:val="00B31389"/>
    <w:rsid w:val="00B33AB9"/>
    <w:rsid w:val="00B33C63"/>
    <w:rsid w:val="00B346D8"/>
    <w:rsid w:val="00B34A64"/>
    <w:rsid w:val="00B35D92"/>
    <w:rsid w:val="00B36A70"/>
    <w:rsid w:val="00B40B03"/>
    <w:rsid w:val="00B41171"/>
    <w:rsid w:val="00B451BA"/>
    <w:rsid w:val="00B45DFF"/>
    <w:rsid w:val="00B502B2"/>
    <w:rsid w:val="00B52413"/>
    <w:rsid w:val="00B52C6D"/>
    <w:rsid w:val="00B5619A"/>
    <w:rsid w:val="00B62747"/>
    <w:rsid w:val="00B62FE2"/>
    <w:rsid w:val="00B67A59"/>
    <w:rsid w:val="00B73600"/>
    <w:rsid w:val="00B80626"/>
    <w:rsid w:val="00B8256F"/>
    <w:rsid w:val="00B87EA7"/>
    <w:rsid w:val="00B93F00"/>
    <w:rsid w:val="00B94492"/>
    <w:rsid w:val="00BA2B91"/>
    <w:rsid w:val="00BA3B82"/>
    <w:rsid w:val="00BA5AFB"/>
    <w:rsid w:val="00BA655D"/>
    <w:rsid w:val="00BB1B89"/>
    <w:rsid w:val="00BB3920"/>
    <w:rsid w:val="00BB7745"/>
    <w:rsid w:val="00BB776F"/>
    <w:rsid w:val="00BC4682"/>
    <w:rsid w:val="00BC5AE7"/>
    <w:rsid w:val="00BD1103"/>
    <w:rsid w:val="00BD2DE2"/>
    <w:rsid w:val="00BE01AE"/>
    <w:rsid w:val="00BE1ACC"/>
    <w:rsid w:val="00BE2753"/>
    <w:rsid w:val="00BE6AAE"/>
    <w:rsid w:val="00BF5542"/>
    <w:rsid w:val="00BF59D8"/>
    <w:rsid w:val="00C064EA"/>
    <w:rsid w:val="00C1291C"/>
    <w:rsid w:val="00C147B7"/>
    <w:rsid w:val="00C17EE3"/>
    <w:rsid w:val="00C2172D"/>
    <w:rsid w:val="00C233C1"/>
    <w:rsid w:val="00C23705"/>
    <w:rsid w:val="00C30B6B"/>
    <w:rsid w:val="00C33C97"/>
    <w:rsid w:val="00C359B8"/>
    <w:rsid w:val="00C36B66"/>
    <w:rsid w:val="00C403E3"/>
    <w:rsid w:val="00C41AED"/>
    <w:rsid w:val="00C42349"/>
    <w:rsid w:val="00C44267"/>
    <w:rsid w:val="00C46FCA"/>
    <w:rsid w:val="00C4788C"/>
    <w:rsid w:val="00C50227"/>
    <w:rsid w:val="00C53243"/>
    <w:rsid w:val="00C535A6"/>
    <w:rsid w:val="00C604CE"/>
    <w:rsid w:val="00C61FB9"/>
    <w:rsid w:val="00C71C48"/>
    <w:rsid w:val="00C73E4F"/>
    <w:rsid w:val="00C7652C"/>
    <w:rsid w:val="00C800AD"/>
    <w:rsid w:val="00C802AE"/>
    <w:rsid w:val="00C83654"/>
    <w:rsid w:val="00C90B97"/>
    <w:rsid w:val="00C92229"/>
    <w:rsid w:val="00C959A9"/>
    <w:rsid w:val="00CA0B64"/>
    <w:rsid w:val="00CA7151"/>
    <w:rsid w:val="00CA78BF"/>
    <w:rsid w:val="00CB102A"/>
    <w:rsid w:val="00CC0AB7"/>
    <w:rsid w:val="00CC208C"/>
    <w:rsid w:val="00CC3B78"/>
    <w:rsid w:val="00CC4AF1"/>
    <w:rsid w:val="00CC5273"/>
    <w:rsid w:val="00CC63F8"/>
    <w:rsid w:val="00CC75CA"/>
    <w:rsid w:val="00CD1615"/>
    <w:rsid w:val="00CD55DD"/>
    <w:rsid w:val="00CE3A18"/>
    <w:rsid w:val="00CE64E6"/>
    <w:rsid w:val="00CF0AC7"/>
    <w:rsid w:val="00CF1973"/>
    <w:rsid w:val="00CF4829"/>
    <w:rsid w:val="00CF48BC"/>
    <w:rsid w:val="00D07F45"/>
    <w:rsid w:val="00D10124"/>
    <w:rsid w:val="00D10BA7"/>
    <w:rsid w:val="00D133A5"/>
    <w:rsid w:val="00D13F45"/>
    <w:rsid w:val="00D1686A"/>
    <w:rsid w:val="00D2400A"/>
    <w:rsid w:val="00D2593D"/>
    <w:rsid w:val="00D34A67"/>
    <w:rsid w:val="00D353E2"/>
    <w:rsid w:val="00D376D7"/>
    <w:rsid w:val="00D43D74"/>
    <w:rsid w:val="00D518D7"/>
    <w:rsid w:val="00D54241"/>
    <w:rsid w:val="00D54627"/>
    <w:rsid w:val="00D566FA"/>
    <w:rsid w:val="00D56BB0"/>
    <w:rsid w:val="00D57CA6"/>
    <w:rsid w:val="00D60C2A"/>
    <w:rsid w:val="00D63609"/>
    <w:rsid w:val="00D637EE"/>
    <w:rsid w:val="00D656FD"/>
    <w:rsid w:val="00D73985"/>
    <w:rsid w:val="00D918E0"/>
    <w:rsid w:val="00D91EBB"/>
    <w:rsid w:val="00D94749"/>
    <w:rsid w:val="00DA32DF"/>
    <w:rsid w:val="00DA3B5D"/>
    <w:rsid w:val="00DA477C"/>
    <w:rsid w:val="00DA6AB8"/>
    <w:rsid w:val="00DB028C"/>
    <w:rsid w:val="00DB158D"/>
    <w:rsid w:val="00DB22FB"/>
    <w:rsid w:val="00DB27A0"/>
    <w:rsid w:val="00DB2B57"/>
    <w:rsid w:val="00DB351A"/>
    <w:rsid w:val="00DC06F0"/>
    <w:rsid w:val="00DC0C9C"/>
    <w:rsid w:val="00DC1156"/>
    <w:rsid w:val="00DC3B9A"/>
    <w:rsid w:val="00DC617B"/>
    <w:rsid w:val="00DC76B7"/>
    <w:rsid w:val="00DD44C4"/>
    <w:rsid w:val="00DD74F0"/>
    <w:rsid w:val="00DE260B"/>
    <w:rsid w:val="00DE3F21"/>
    <w:rsid w:val="00DE5639"/>
    <w:rsid w:val="00DE7E22"/>
    <w:rsid w:val="00DF559B"/>
    <w:rsid w:val="00DF7413"/>
    <w:rsid w:val="00E02A70"/>
    <w:rsid w:val="00E06714"/>
    <w:rsid w:val="00E1109E"/>
    <w:rsid w:val="00E13678"/>
    <w:rsid w:val="00E16080"/>
    <w:rsid w:val="00E17626"/>
    <w:rsid w:val="00E2431F"/>
    <w:rsid w:val="00E256E9"/>
    <w:rsid w:val="00E27260"/>
    <w:rsid w:val="00E27771"/>
    <w:rsid w:val="00E27D7B"/>
    <w:rsid w:val="00E31964"/>
    <w:rsid w:val="00E32F88"/>
    <w:rsid w:val="00E33827"/>
    <w:rsid w:val="00E33BD6"/>
    <w:rsid w:val="00E421E9"/>
    <w:rsid w:val="00E425C5"/>
    <w:rsid w:val="00E426BB"/>
    <w:rsid w:val="00E43E88"/>
    <w:rsid w:val="00E4663E"/>
    <w:rsid w:val="00E4741F"/>
    <w:rsid w:val="00E47B3E"/>
    <w:rsid w:val="00E5482E"/>
    <w:rsid w:val="00E56086"/>
    <w:rsid w:val="00E567A2"/>
    <w:rsid w:val="00E6134B"/>
    <w:rsid w:val="00E62E47"/>
    <w:rsid w:val="00E706D5"/>
    <w:rsid w:val="00E70A64"/>
    <w:rsid w:val="00E76845"/>
    <w:rsid w:val="00E7742C"/>
    <w:rsid w:val="00E80618"/>
    <w:rsid w:val="00E86CAB"/>
    <w:rsid w:val="00E9289A"/>
    <w:rsid w:val="00E945E3"/>
    <w:rsid w:val="00E977BB"/>
    <w:rsid w:val="00E97BBA"/>
    <w:rsid w:val="00EA0A10"/>
    <w:rsid w:val="00EA2F7F"/>
    <w:rsid w:val="00EA2FC3"/>
    <w:rsid w:val="00EA314E"/>
    <w:rsid w:val="00EA4528"/>
    <w:rsid w:val="00EA4A5F"/>
    <w:rsid w:val="00EB5219"/>
    <w:rsid w:val="00EC0283"/>
    <w:rsid w:val="00EC04DF"/>
    <w:rsid w:val="00EC5111"/>
    <w:rsid w:val="00EC561D"/>
    <w:rsid w:val="00EC67B2"/>
    <w:rsid w:val="00ED0E6C"/>
    <w:rsid w:val="00ED3938"/>
    <w:rsid w:val="00ED5972"/>
    <w:rsid w:val="00ED75E0"/>
    <w:rsid w:val="00ED78DD"/>
    <w:rsid w:val="00ED78FD"/>
    <w:rsid w:val="00EE2D5C"/>
    <w:rsid w:val="00EE5332"/>
    <w:rsid w:val="00EE6AF9"/>
    <w:rsid w:val="00EF0252"/>
    <w:rsid w:val="00EF16B8"/>
    <w:rsid w:val="00EF36AB"/>
    <w:rsid w:val="00F035FE"/>
    <w:rsid w:val="00F075A4"/>
    <w:rsid w:val="00F07FC2"/>
    <w:rsid w:val="00F10A41"/>
    <w:rsid w:val="00F152B3"/>
    <w:rsid w:val="00F21B6C"/>
    <w:rsid w:val="00F21C2D"/>
    <w:rsid w:val="00F25CF7"/>
    <w:rsid w:val="00F3168D"/>
    <w:rsid w:val="00F31F61"/>
    <w:rsid w:val="00F40B24"/>
    <w:rsid w:val="00F41578"/>
    <w:rsid w:val="00F51111"/>
    <w:rsid w:val="00F53CAC"/>
    <w:rsid w:val="00F57885"/>
    <w:rsid w:val="00F57C81"/>
    <w:rsid w:val="00F62BBD"/>
    <w:rsid w:val="00F638D8"/>
    <w:rsid w:val="00F650BD"/>
    <w:rsid w:val="00F65C2C"/>
    <w:rsid w:val="00F70C10"/>
    <w:rsid w:val="00F718C0"/>
    <w:rsid w:val="00F7477B"/>
    <w:rsid w:val="00F74E9D"/>
    <w:rsid w:val="00F77EA5"/>
    <w:rsid w:val="00F823B8"/>
    <w:rsid w:val="00F824F0"/>
    <w:rsid w:val="00F826C1"/>
    <w:rsid w:val="00F83CFB"/>
    <w:rsid w:val="00F83F8C"/>
    <w:rsid w:val="00F871F9"/>
    <w:rsid w:val="00F92148"/>
    <w:rsid w:val="00F93542"/>
    <w:rsid w:val="00F93B0A"/>
    <w:rsid w:val="00F93CD9"/>
    <w:rsid w:val="00F943D9"/>
    <w:rsid w:val="00F945E8"/>
    <w:rsid w:val="00FA4309"/>
    <w:rsid w:val="00FA51F5"/>
    <w:rsid w:val="00FA6199"/>
    <w:rsid w:val="00FB2075"/>
    <w:rsid w:val="00FB4C95"/>
    <w:rsid w:val="00FB5C99"/>
    <w:rsid w:val="00FB6BB4"/>
    <w:rsid w:val="00FC3E29"/>
    <w:rsid w:val="00FC4A9B"/>
    <w:rsid w:val="00FC4D16"/>
    <w:rsid w:val="00FC7BE4"/>
    <w:rsid w:val="00FD1E5C"/>
    <w:rsid w:val="00FD2C23"/>
    <w:rsid w:val="00FD32EB"/>
    <w:rsid w:val="00FD3545"/>
    <w:rsid w:val="00FD5BC7"/>
    <w:rsid w:val="00FD5CDB"/>
    <w:rsid w:val="00FE01B8"/>
    <w:rsid w:val="00FE43E8"/>
    <w:rsid w:val="00FE4C13"/>
    <w:rsid w:val="00FE6970"/>
    <w:rsid w:val="00FE7285"/>
    <w:rsid w:val="00FE7841"/>
    <w:rsid w:val="00FE7AC1"/>
    <w:rsid w:val="00FF0F1C"/>
    <w:rsid w:val="00FF2B92"/>
    <w:rsid w:val="00FF3C7F"/>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GridTable5DarkAccent3">
    <w:name w:val="Grid Table 5 Dark Accent 3"/>
    <w:basedOn w:val="NormalTablo"/>
    <w:uiPriority w:val="50"/>
    <w:rsid w:val="005814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2">
    <w:name w:val="Grid Table 4 Accent 2"/>
    <w:basedOn w:val="NormalTablo"/>
    <w:uiPriority w:val="49"/>
    <w:rsid w:val="0058143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NormalTablo"/>
    <w:uiPriority w:val="48"/>
    <w:rsid w:val="00BE6AAE"/>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GridTable4Accent2"/>
    <w:uiPriority w:val="49"/>
    <w:rsid w:val="00F650BD"/>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GridTable4Accent2"/>
    <w:uiPriority w:val="49"/>
    <w:rsid w:val="00F650BD"/>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styleId="NormalWeb">
    <w:name w:val="Normal (Web)"/>
    <w:basedOn w:val="Normal"/>
    <w:uiPriority w:val="99"/>
    <w:semiHidden/>
    <w:unhideWhenUsed/>
    <w:rsid w:val="00462632"/>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Vurgu">
    <w:name w:val="Emphasis"/>
    <w:basedOn w:val="VarsaylanParagrafYazTipi"/>
    <w:uiPriority w:val="20"/>
    <w:qFormat/>
    <w:rsid w:val="0046263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GridTable5DarkAccent3">
    <w:name w:val="Grid Table 5 Dark Accent 3"/>
    <w:basedOn w:val="NormalTablo"/>
    <w:uiPriority w:val="50"/>
    <w:rsid w:val="005814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2">
    <w:name w:val="Grid Table 4 Accent 2"/>
    <w:basedOn w:val="NormalTablo"/>
    <w:uiPriority w:val="49"/>
    <w:rsid w:val="0058143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NormalTablo"/>
    <w:uiPriority w:val="48"/>
    <w:rsid w:val="00BE6AAE"/>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GridTable4Accent2"/>
    <w:uiPriority w:val="49"/>
    <w:rsid w:val="00F650BD"/>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GridTable4Accent2"/>
    <w:uiPriority w:val="49"/>
    <w:rsid w:val="00F650BD"/>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styleId="NormalWeb">
    <w:name w:val="Normal (Web)"/>
    <w:basedOn w:val="Normal"/>
    <w:uiPriority w:val="99"/>
    <w:semiHidden/>
    <w:unhideWhenUsed/>
    <w:rsid w:val="00462632"/>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Vurgu">
    <w:name w:val="Emphasis"/>
    <w:basedOn w:val="VarsaylanParagrafYazTipi"/>
    <w:uiPriority w:val="20"/>
    <w:qFormat/>
    <w:rsid w:val="0046263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117" Type="http://schemas.openxmlformats.org/officeDocument/2006/relationships/diagramColors" Target="diagrams/colors19.xml"/><Relationship Id="rId21" Type="http://schemas.openxmlformats.org/officeDocument/2006/relationships/comments" Target="comments.xml"/><Relationship Id="rId42" Type="http://schemas.microsoft.com/office/2007/relationships/diagramDrawing" Target="diagrams/drawing5.xml"/><Relationship Id="rId47" Type="http://schemas.microsoft.com/office/2007/relationships/diagramDrawing" Target="diagrams/drawing6.xml"/><Relationship Id="rId63" Type="http://schemas.openxmlformats.org/officeDocument/2006/relationships/chart" Target="charts/chart1.xml"/><Relationship Id="rId68" Type="http://schemas.openxmlformats.org/officeDocument/2006/relationships/chart" Target="charts/chart6.xml"/><Relationship Id="rId84" Type="http://schemas.openxmlformats.org/officeDocument/2006/relationships/diagramData" Target="diagrams/data13.xml"/><Relationship Id="rId89" Type="http://schemas.openxmlformats.org/officeDocument/2006/relationships/diagramData" Target="diagrams/data14.xml"/><Relationship Id="rId112" Type="http://schemas.openxmlformats.org/officeDocument/2006/relationships/diagramColors" Target="diagrams/colors18.xml"/><Relationship Id="rId16" Type="http://schemas.openxmlformats.org/officeDocument/2006/relationships/diagramData" Target="diagrams/data1.xml"/><Relationship Id="rId107" Type="http://schemas.openxmlformats.org/officeDocument/2006/relationships/diagramColors" Target="diagrams/colors17.xml"/><Relationship Id="rId11" Type="http://schemas.openxmlformats.org/officeDocument/2006/relationships/image" Target="media/image3.jpeg"/><Relationship Id="rId32" Type="http://schemas.openxmlformats.org/officeDocument/2006/relationships/diagramData" Target="diagrams/data4.xml"/><Relationship Id="rId37" Type="http://schemas.openxmlformats.org/officeDocument/2006/relationships/image" Target="media/image6.png"/><Relationship Id="rId53" Type="http://schemas.openxmlformats.org/officeDocument/2006/relationships/diagramData" Target="diagrams/data8.xml"/><Relationship Id="rId58" Type="http://schemas.openxmlformats.org/officeDocument/2006/relationships/diagramData" Target="diagrams/data9.xml"/><Relationship Id="rId74" Type="http://schemas.openxmlformats.org/officeDocument/2006/relationships/diagramData" Target="diagrams/data11.xml"/><Relationship Id="rId79" Type="http://schemas.openxmlformats.org/officeDocument/2006/relationships/diagramData" Target="diagrams/data12.xml"/><Relationship Id="rId102" Type="http://schemas.openxmlformats.org/officeDocument/2006/relationships/diagramColors" Target="diagrams/colors16.xml"/><Relationship Id="rId5" Type="http://schemas.openxmlformats.org/officeDocument/2006/relationships/settings" Target="settings.xml"/><Relationship Id="rId90" Type="http://schemas.openxmlformats.org/officeDocument/2006/relationships/diagramLayout" Target="diagrams/layout14.xml"/><Relationship Id="rId95" Type="http://schemas.openxmlformats.org/officeDocument/2006/relationships/diagramLayout" Target="diagrams/layout15.xml"/><Relationship Id="rId22" Type="http://schemas.openxmlformats.org/officeDocument/2006/relationships/diagramData" Target="diagrams/data2.xml"/><Relationship Id="rId27" Type="http://schemas.openxmlformats.org/officeDocument/2006/relationships/diagramData" Target="diagrams/data3.xml"/><Relationship Id="rId43" Type="http://schemas.openxmlformats.org/officeDocument/2006/relationships/diagramData" Target="diagrams/data6.xml"/><Relationship Id="rId48" Type="http://schemas.openxmlformats.org/officeDocument/2006/relationships/diagramData" Target="diagrams/data7.xml"/><Relationship Id="rId64" Type="http://schemas.openxmlformats.org/officeDocument/2006/relationships/chart" Target="charts/chart2.xml"/><Relationship Id="rId69" Type="http://schemas.openxmlformats.org/officeDocument/2006/relationships/diagramData" Target="diagrams/data10.xml"/><Relationship Id="rId113" Type="http://schemas.microsoft.com/office/2007/relationships/diagramDrawing" Target="diagrams/drawing18.xml"/><Relationship Id="rId118" Type="http://schemas.microsoft.com/office/2007/relationships/diagramDrawing" Target="diagrams/drawing19.xml"/><Relationship Id="rId80" Type="http://schemas.openxmlformats.org/officeDocument/2006/relationships/diagramLayout" Target="diagrams/layout12.xml"/><Relationship Id="rId85" Type="http://schemas.openxmlformats.org/officeDocument/2006/relationships/diagramLayout" Target="diagrams/layout13.xml"/><Relationship Id="rId12" Type="http://schemas.openxmlformats.org/officeDocument/2006/relationships/image" Target="media/image4.jpeg"/><Relationship Id="rId17" Type="http://schemas.openxmlformats.org/officeDocument/2006/relationships/diagramLayout" Target="diagrams/layout1.xml"/><Relationship Id="rId33" Type="http://schemas.openxmlformats.org/officeDocument/2006/relationships/diagramLayout" Target="diagrams/layout4.xml"/><Relationship Id="rId38" Type="http://schemas.openxmlformats.org/officeDocument/2006/relationships/diagramData" Target="diagrams/data5.xml"/><Relationship Id="rId59" Type="http://schemas.openxmlformats.org/officeDocument/2006/relationships/diagramLayout" Target="diagrams/layout9.xml"/><Relationship Id="rId103" Type="http://schemas.microsoft.com/office/2007/relationships/diagramDrawing" Target="diagrams/drawing16.xml"/><Relationship Id="rId108" Type="http://schemas.microsoft.com/office/2007/relationships/diagramDrawing" Target="diagrams/drawing17.xml"/><Relationship Id="rId54" Type="http://schemas.openxmlformats.org/officeDocument/2006/relationships/diagramLayout" Target="diagrams/layout8.xml"/><Relationship Id="rId70" Type="http://schemas.openxmlformats.org/officeDocument/2006/relationships/diagramLayout" Target="diagrams/layout10.xml"/><Relationship Id="rId75" Type="http://schemas.openxmlformats.org/officeDocument/2006/relationships/diagramLayout" Target="diagrams/layout11.xml"/><Relationship Id="rId91" Type="http://schemas.openxmlformats.org/officeDocument/2006/relationships/diagramQuickStyle" Target="diagrams/quickStyle14.xml"/><Relationship Id="rId96" Type="http://schemas.openxmlformats.org/officeDocument/2006/relationships/diagramQuickStyle" Target="diagrams/quickStyle15.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diagramLayout" Target="diagrams/layout2.xml"/><Relationship Id="rId28" Type="http://schemas.openxmlformats.org/officeDocument/2006/relationships/diagramLayout" Target="diagrams/layout3.xml"/><Relationship Id="rId49" Type="http://schemas.openxmlformats.org/officeDocument/2006/relationships/diagramLayout" Target="diagrams/layout7.xml"/><Relationship Id="rId114" Type="http://schemas.openxmlformats.org/officeDocument/2006/relationships/diagramData" Target="diagrams/data19.xml"/><Relationship Id="rId119" Type="http://schemas.openxmlformats.org/officeDocument/2006/relationships/footer" Target="footer2.xml"/><Relationship Id="rId44" Type="http://schemas.openxmlformats.org/officeDocument/2006/relationships/diagramLayout" Target="diagrams/layout6.xml"/><Relationship Id="rId60" Type="http://schemas.openxmlformats.org/officeDocument/2006/relationships/diagramQuickStyle" Target="diagrams/quickStyle9.xml"/><Relationship Id="rId65" Type="http://schemas.openxmlformats.org/officeDocument/2006/relationships/chart" Target="charts/chart3.xml"/><Relationship Id="rId81" Type="http://schemas.openxmlformats.org/officeDocument/2006/relationships/diagramQuickStyle" Target="diagrams/quickStyle12.xml"/><Relationship Id="rId86" Type="http://schemas.openxmlformats.org/officeDocument/2006/relationships/diagramQuickStyle" Target="diagrams/quickStyle13.xml"/><Relationship Id="rId130"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diagramQuickStyle" Target="diagrams/quickStyle1.xml"/><Relationship Id="rId39" Type="http://schemas.openxmlformats.org/officeDocument/2006/relationships/diagramLayout" Target="diagrams/layout5.xml"/><Relationship Id="rId109" Type="http://schemas.openxmlformats.org/officeDocument/2006/relationships/diagramData" Target="diagrams/data18.xml"/><Relationship Id="rId34" Type="http://schemas.openxmlformats.org/officeDocument/2006/relationships/diagramQuickStyle" Target="diagrams/quickStyle4.xml"/><Relationship Id="rId50" Type="http://schemas.openxmlformats.org/officeDocument/2006/relationships/diagramQuickStyle" Target="diagrams/quickStyle7.xml"/><Relationship Id="rId55" Type="http://schemas.openxmlformats.org/officeDocument/2006/relationships/diagramQuickStyle" Target="diagrams/quickStyle8.xml"/><Relationship Id="rId76" Type="http://schemas.openxmlformats.org/officeDocument/2006/relationships/diagramQuickStyle" Target="diagrams/quickStyle11.xml"/><Relationship Id="rId97" Type="http://schemas.openxmlformats.org/officeDocument/2006/relationships/diagramColors" Target="diagrams/colors15.xml"/><Relationship Id="rId104" Type="http://schemas.openxmlformats.org/officeDocument/2006/relationships/diagramData" Target="diagrams/data17.xm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diagramQuickStyle" Target="diagrams/quickStyle10.xml"/><Relationship Id="rId92" Type="http://schemas.openxmlformats.org/officeDocument/2006/relationships/diagramColors" Target="diagrams/colors14.xml"/><Relationship Id="rId2" Type="http://schemas.openxmlformats.org/officeDocument/2006/relationships/numbering" Target="numbering.xml"/><Relationship Id="rId29" Type="http://schemas.openxmlformats.org/officeDocument/2006/relationships/diagramQuickStyle" Target="diagrams/quickStyle3.xml"/><Relationship Id="rId24" Type="http://schemas.openxmlformats.org/officeDocument/2006/relationships/diagramQuickStyle" Target="diagrams/quickStyle2.xml"/><Relationship Id="rId40" Type="http://schemas.openxmlformats.org/officeDocument/2006/relationships/diagramQuickStyle" Target="diagrams/quickStyle5.xml"/><Relationship Id="rId45" Type="http://schemas.openxmlformats.org/officeDocument/2006/relationships/diagramQuickStyle" Target="diagrams/quickStyle6.xml"/><Relationship Id="rId66" Type="http://schemas.openxmlformats.org/officeDocument/2006/relationships/chart" Target="charts/chart4.xml"/><Relationship Id="rId87" Type="http://schemas.openxmlformats.org/officeDocument/2006/relationships/diagramColors" Target="diagrams/colors13.xml"/><Relationship Id="rId110" Type="http://schemas.openxmlformats.org/officeDocument/2006/relationships/diagramLayout" Target="diagrams/layout18.xml"/><Relationship Id="rId115" Type="http://schemas.openxmlformats.org/officeDocument/2006/relationships/diagramLayout" Target="diagrams/layout19.xml"/><Relationship Id="rId61" Type="http://schemas.openxmlformats.org/officeDocument/2006/relationships/diagramColors" Target="diagrams/colors9.xml"/><Relationship Id="rId82" Type="http://schemas.openxmlformats.org/officeDocument/2006/relationships/diagramColors" Target="diagrams/colors12.xml"/><Relationship Id="rId19" Type="http://schemas.openxmlformats.org/officeDocument/2006/relationships/diagramColors" Target="diagrams/colors1.xml"/><Relationship Id="rId14" Type="http://schemas.openxmlformats.org/officeDocument/2006/relationships/footer" Target="footer1.xml"/><Relationship Id="rId30" Type="http://schemas.openxmlformats.org/officeDocument/2006/relationships/diagramColors" Target="diagrams/colors3.xml"/><Relationship Id="rId35" Type="http://schemas.openxmlformats.org/officeDocument/2006/relationships/diagramColors" Target="diagrams/colors4.xml"/><Relationship Id="rId56" Type="http://schemas.openxmlformats.org/officeDocument/2006/relationships/diagramColors" Target="diagrams/colors8.xml"/><Relationship Id="rId77" Type="http://schemas.openxmlformats.org/officeDocument/2006/relationships/diagramColors" Target="diagrams/colors11.xml"/><Relationship Id="rId100" Type="http://schemas.openxmlformats.org/officeDocument/2006/relationships/diagramLayout" Target="diagrams/layout16.xml"/><Relationship Id="rId105" Type="http://schemas.openxmlformats.org/officeDocument/2006/relationships/diagramLayout" Target="diagrams/layout17.xml"/><Relationship Id="rId8" Type="http://schemas.openxmlformats.org/officeDocument/2006/relationships/endnotes" Target="endnotes.xml"/><Relationship Id="rId51" Type="http://schemas.openxmlformats.org/officeDocument/2006/relationships/diagramColors" Target="diagrams/colors7.xml"/><Relationship Id="rId72" Type="http://schemas.openxmlformats.org/officeDocument/2006/relationships/diagramColors" Target="diagrams/colors10.xml"/><Relationship Id="rId93" Type="http://schemas.microsoft.com/office/2007/relationships/diagramDrawing" Target="diagrams/drawing14.xml"/><Relationship Id="rId98" Type="http://schemas.microsoft.com/office/2007/relationships/diagramDrawing" Target="diagrams/drawing15.xml"/><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diagramColors" Target="diagrams/colors2.xml"/><Relationship Id="rId46" Type="http://schemas.openxmlformats.org/officeDocument/2006/relationships/diagramColors" Target="diagrams/colors6.xml"/><Relationship Id="rId67" Type="http://schemas.openxmlformats.org/officeDocument/2006/relationships/chart" Target="charts/chart5.xml"/><Relationship Id="rId116" Type="http://schemas.openxmlformats.org/officeDocument/2006/relationships/diagramQuickStyle" Target="diagrams/quickStyle19.xml"/><Relationship Id="rId20" Type="http://schemas.microsoft.com/office/2007/relationships/diagramDrawing" Target="diagrams/drawing1.xml"/><Relationship Id="rId41" Type="http://schemas.openxmlformats.org/officeDocument/2006/relationships/diagramColors" Target="diagrams/colors5.xml"/><Relationship Id="rId62" Type="http://schemas.microsoft.com/office/2007/relationships/diagramDrawing" Target="diagrams/drawing9.xml"/><Relationship Id="rId83" Type="http://schemas.microsoft.com/office/2007/relationships/diagramDrawing" Target="diagrams/drawing12.xml"/><Relationship Id="rId88" Type="http://schemas.microsoft.com/office/2007/relationships/diagramDrawing" Target="diagrams/drawing13.xml"/><Relationship Id="rId111" Type="http://schemas.openxmlformats.org/officeDocument/2006/relationships/diagramQuickStyle" Target="diagrams/quickStyle18.xml"/><Relationship Id="rId132" Type="http://schemas.microsoft.com/office/2011/relationships/people" Target="people.xml"/><Relationship Id="rId15" Type="http://schemas.openxmlformats.org/officeDocument/2006/relationships/image" Target="media/image5.jpeg"/><Relationship Id="rId36" Type="http://schemas.microsoft.com/office/2007/relationships/diagramDrawing" Target="diagrams/drawing4.xml"/><Relationship Id="rId57" Type="http://schemas.microsoft.com/office/2007/relationships/diagramDrawing" Target="diagrams/drawing8.xml"/><Relationship Id="rId106" Type="http://schemas.openxmlformats.org/officeDocument/2006/relationships/diagramQuickStyle" Target="diagrams/quickStyle17.xml"/><Relationship Id="rId10" Type="http://schemas.openxmlformats.org/officeDocument/2006/relationships/image" Target="media/image2.jpeg"/><Relationship Id="rId31" Type="http://schemas.microsoft.com/office/2007/relationships/diagramDrawing" Target="diagrams/drawing3.xml"/><Relationship Id="rId52" Type="http://schemas.microsoft.com/office/2007/relationships/diagramDrawing" Target="diagrams/drawing7.xml"/><Relationship Id="rId73" Type="http://schemas.microsoft.com/office/2007/relationships/diagramDrawing" Target="diagrams/drawing10.xml"/><Relationship Id="rId78" Type="http://schemas.microsoft.com/office/2007/relationships/diagramDrawing" Target="diagrams/drawing11.xml"/><Relationship Id="rId94" Type="http://schemas.openxmlformats.org/officeDocument/2006/relationships/diagramData" Target="diagrams/data15.xml"/><Relationship Id="rId99" Type="http://schemas.openxmlformats.org/officeDocument/2006/relationships/diagramData" Target="diagrams/data16.xml"/><Relationship Id="rId101" Type="http://schemas.openxmlformats.org/officeDocument/2006/relationships/diagramQuickStyle" Target="diagrams/quickStyle16.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col"/>
        <c:grouping val="clustered"/>
        <c:varyColors val="0"/>
        <c:ser>
          <c:idx val="0"/>
          <c:order val="0"/>
          <c:tx>
            <c:strRef>
              <c:f>Sayfa1!$B$1</c:f>
              <c:strCache>
                <c:ptCount val="1"/>
                <c:pt idx="0">
                  <c:v>KATILIYORUM</c:v>
                </c:pt>
              </c:strCache>
            </c:strRef>
          </c:tx>
          <c:spPr>
            <a:solidFill>
              <a:schemeClr val="accent1"/>
            </a:solidFill>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2</c:v>
                </c:pt>
                <c:pt idx="1">
                  <c:v>3</c:v>
                </c:pt>
                <c:pt idx="2">
                  <c:v>2</c:v>
                </c:pt>
                <c:pt idx="3">
                  <c:v>3</c:v>
                </c:pt>
                <c:pt idx="4">
                  <c:v>2</c:v>
                </c:pt>
                <c:pt idx="5">
                  <c:v>3</c:v>
                </c:pt>
                <c:pt idx="6">
                  <c:v>3</c:v>
                </c:pt>
                <c:pt idx="7">
                  <c:v>2</c:v>
                </c:pt>
                <c:pt idx="8">
                  <c:v>3</c:v>
                </c:pt>
                <c:pt idx="9">
                  <c:v>3</c:v>
                </c:pt>
                <c:pt idx="10">
                  <c:v>3</c:v>
                </c:pt>
                <c:pt idx="11">
                  <c:v>2</c:v>
                </c:pt>
                <c:pt idx="12">
                  <c:v>3</c:v>
                </c:pt>
              </c:numCache>
            </c:numRef>
          </c:val>
        </c:ser>
        <c:ser>
          <c:idx val="1"/>
          <c:order val="1"/>
          <c:tx>
            <c:strRef>
              <c:f>Sayfa1!$C$1</c:f>
              <c:strCache>
                <c:ptCount val="1"/>
                <c:pt idx="0">
                  <c:v>KARARSIZIM</c:v>
                </c:pt>
              </c:strCache>
            </c:strRef>
          </c:tx>
          <c:spPr>
            <a:solidFill>
              <a:schemeClr val="accent2"/>
            </a:solidFill>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1</c:v>
                </c:pt>
                <c:pt idx="1">
                  <c:v>0</c:v>
                </c:pt>
                <c:pt idx="2">
                  <c:v>1</c:v>
                </c:pt>
                <c:pt idx="3">
                  <c:v>0</c:v>
                </c:pt>
                <c:pt idx="4">
                  <c:v>1</c:v>
                </c:pt>
                <c:pt idx="5">
                  <c:v>0</c:v>
                </c:pt>
                <c:pt idx="6">
                  <c:v>0</c:v>
                </c:pt>
                <c:pt idx="7">
                  <c:v>1</c:v>
                </c:pt>
                <c:pt idx="8">
                  <c:v>0</c:v>
                </c:pt>
                <c:pt idx="9">
                  <c:v>0</c:v>
                </c:pt>
                <c:pt idx="10">
                  <c:v>0</c:v>
                </c:pt>
                <c:pt idx="11">
                  <c:v>1</c:v>
                </c:pt>
                <c:pt idx="12">
                  <c:v>0</c:v>
                </c:pt>
              </c:numCache>
            </c:numRef>
          </c:val>
        </c:ser>
        <c:ser>
          <c:idx val="2"/>
          <c:order val="2"/>
          <c:tx>
            <c:strRef>
              <c:f>Sayfa1!$D$1</c:f>
              <c:strCache>
                <c:ptCount val="1"/>
                <c:pt idx="0">
                  <c:v>KATILMIYORUM</c:v>
                </c:pt>
              </c:strCache>
            </c:strRef>
          </c:tx>
          <c:spPr>
            <a:solidFill>
              <a:schemeClr val="accent3"/>
            </a:solidFill>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ser>
        <c:dLbls>
          <c:showLegendKey val="0"/>
          <c:showVal val="0"/>
          <c:showCatName val="0"/>
          <c:showSerName val="0"/>
          <c:showPercent val="0"/>
          <c:showBubbleSize val="0"/>
        </c:dLbls>
        <c:gapWidth val="182"/>
        <c:axId val="250590720"/>
        <c:axId val="174425792"/>
      </c:barChart>
      <c:catAx>
        <c:axId val="250590720"/>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74425792"/>
        <c:crosses val="autoZero"/>
        <c:auto val="1"/>
        <c:lblAlgn val="ctr"/>
        <c:lblOffset val="100"/>
        <c:noMultiLvlLbl val="0"/>
      </c:catAx>
      <c:valAx>
        <c:axId val="174425792"/>
        <c:scaling>
          <c:orientation val="minMax"/>
          <c:max val="15"/>
        </c:scaling>
        <c:delete val="0"/>
        <c:axPos val="r"/>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5059072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1</c:v>
                </c:pt>
                <c:pt idx="1">
                  <c:v>1</c:v>
                </c:pt>
                <c:pt idx="2">
                  <c:v>3</c:v>
                </c:pt>
                <c:pt idx="3">
                  <c:v>3</c:v>
                </c:pt>
                <c:pt idx="4">
                  <c:v>2</c:v>
                </c:pt>
                <c:pt idx="5">
                  <c:v>3</c:v>
                </c:pt>
                <c:pt idx="6">
                  <c:v>3</c:v>
                </c:pt>
                <c:pt idx="7">
                  <c:v>2</c:v>
                </c:pt>
                <c:pt idx="8">
                  <c:v>0</c:v>
                </c:pt>
                <c:pt idx="9">
                  <c:v>3</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1</c:v>
                </c:pt>
                <c:pt idx="1">
                  <c:v>0</c:v>
                </c:pt>
                <c:pt idx="2">
                  <c:v>0</c:v>
                </c:pt>
                <c:pt idx="3">
                  <c:v>0</c:v>
                </c:pt>
                <c:pt idx="4">
                  <c:v>1</c:v>
                </c:pt>
                <c:pt idx="5">
                  <c:v>0</c:v>
                </c:pt>
                <c:pt idx="6">
                  <c:v>0</c:v>
                </c:pt>
                <c:pt idx="7">
                  <c:v>1</c:v>
                </c:pt>
                <c:pt idx="8">
                  <c:v>1</c:v>
                </c:pt>
                <c:pt idx="9">
                  <c:v>0</c:v>
                </c:pt>
              </c:numCache>
            </c:numRef>
          </c:val>
        </c:ser>
        <c:ser>
          <c:idx val="2"/>
          <c:order val="2"/>
          <c:tx>
            <c:strRef>
              <c:f>Sayfa1!$D$1</c:f>
              <c:strCache>
                <c:ptCount val="1"/>
                <c:pt idx="0">
                  <c:v>YETERLİ DEĞİL</c:v>
                </c:pt>
              </c:strCache>
            </c:strRef>
          </c:tx>
          <c:spPr>
            <a:solidFill>
              <a:schemeClr val="accent3"/>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1</c:v>
                </c:pt>
                <c:pt idx="1">
                  <c:v>2</c:v>
                </c:pt>
                <c:pt idx="2">
                  <c:v>0</c:v>
                </c:pt>
                <c:pt idx="3">
                  <c:v>0</c:v>
                </c:pt>
                <c:pt idx="4">
                  <c:v>0</c:v>
                </c:pt>
                <c:pt idx="5">
                  <c:v>0</c:v>
                </c:pt>
                <c:pt idx="6">
                  <c:v>0</c:v>
                </c:pt>
                <c:pt idx="7">
                  <c:v>0</c:v>
                </c:pt>
                <c:pt idx="8">
                  <c:v>2</c:v>
                </c:pt>
                <c:pt idx="9">
                  <c:v>0</c:v>
                </c:pt>
              </c:numCache>
            </c:numRef>
          </c:val>
        </c:ser>
        <c:dLbls>
          <c:showLegendKey val="0"/>
          <c:showVal val="0"/>
          <c:showCatName val="0"/>
          <c:showSerName val="0"/>
          <c:showPercent val="0"/>
          <c:showBubbleSize val="0"/>
        </c:dLbls>
        <c:gapWidth val="182"/>
        <c:axId val="250592256"/>
        <c:axId val="174427520"/>
      </c:barChart>
      <c:catAx>
        <c:axId val="250592256"/>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74427520"/>
        <c:crosses val="autoZero"/>
        <c:auto val="1"/>
        <c:lblAlgn val="ctr"/>
        <c:lblOffset val="100"/>
        <c:noMultiLvlLbl val="0"/>
      </c:catAx>
      <c:valAx>
        <c:axId val="174427520"/>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50592256"/>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manualLayout>
          <c:layoutTarget val="inner"/>
          <c:xMode val="edge"/>
          <c:yMode val="edge"/>
          <c:x val="0.51019757499637697"/>
          <c:y val="0.12113902155673205"/>
          <c:w val="0.45797723137368701"/>
          <c:h val="0.83386991380175834"/>
        </c:manualLayout>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2</c:v>
                </c:pt>
                <c:pt idx="1">
                  <c:v>2</c:v>
                </c:pt>
                <c:pt idx="2">
                  <c:v>2</c:v>
                </c:pt>
                <c:pt idx="3">
                  <c:v>3</c:v>
                </c:pt>
                <c:pt idx="4">
                  <c:v>3</c:v>
                </c:pt>
                <c:pt idx="5">
                  <c:v>3</c:v>
                </c:pt>
                <c:pt idx="6">
                  <c:v>2</c:v>
                </c:pt>
                <c:pt idx="7">
                  <c:v>2</c:v>
                </c:pt>
                <c:pt idx="8">
                  <c:v>2</c:v>
                </c:pt>
                <c:pt idx="9">
                  <c:v>3</c:v>
                </c:pt>
                <c:pt idx="10">
                  <c:v>3</c:v>
                </c:pt>
                <c:pt idx="11">
                  <c:v>2</c:v>
                </c:pt>
                <c:pt idx="12">
                  <c:v>3</c:v>
                </c:pt>
                <c:pt idx="13">
                  <c:v>2</c:v>
                </c:pt>
                <c:pt idx="14">
                  <c:v>1</c:v>
                </c:pt>
                <c:pt idx="15">
                  <c:v>3</c:v>
                </c:pt>
                <c:pt idx="16">
                  <c:v>3</c:v>
                </c:pt>
                <c:pt idx="17">
                  <c:v>3</c:v>
                </c:pt>
                <c:pt idx="18">
                  <c:v>3</c:v>
                </c:pt>
                <c:pt idx="19">
                  <c:v>1</c:v>
                </c:pt>
                <c:pt idx="20">
                  <c:v>3</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0</c:v>
                </c:pt>
                <c:pt idx="1">
                  <c:v>1</c:v>
                </c:pt>
                <c:pt idx="2">
                  <c:v>0</c:v>
                </c:pt>
                <c:pt idx="3">
                  <c:v>0</c:v>
                </c:pt>
                <c:pt idx="4">
                  <c:v>0</c:v>
                </c:pt>
                <c:pt idx="5">
                  <c:v>0</c:v>
                </c:pt>
                <c:pt idx="6">
                  <c:v>0</c:v>
                </c:pt>
                <c:pt idx="7">
                  <c:v>0</c:v>
                </c:pt>
                <c:pt idx="8">
                  <c:v>1</c:v>
                </c:pt>
                <c:pt idx="9">
                  <c:v>0</c:v>
                </c:pt>
                <c:pt idx="10">
                  <c:v>0</c:v>
                </c:pt>
                <c:pt idx="11">
                  <c:v>1</c:v>
                </c:pt>
                <c:pt idx="12">
                  <c:v>0</c:v>
                </c:pt>
                <c:pt idx="13">
                  <c:v>1</c:v>
                </c:pt>
                <c:pt idx="14">
                  <c:v>0</c:v>
                </c:pt>
                <c:pt idx="15">
                  <c:v>0</c:v>
                </c:pt>
                <c:pt idx="16">
                  <c:v>0</c:v>
                </c:pt>
                <c:pt idx="17">
                  <c:v>0</c:v>
                </c:pt>
                <c:pt idx="18">
                  <c:v>0</c:v>
                </c:pt>
                <c:pt idx="19">
                  <c:v>1</c:v>
                </c:pt>
                <c:pt idx="20">
                  <c:v>0</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1</c:v>
                </c:pt>
                <c:pt idx="1">
                  <c:v>0</c:v>
                </c:pt>
                <c:pt idx="2">
                  <c:v>1</c:v>
                </c:pt>
                <c:pt idx="3">
                  <c:v>0</c:v>
                </c:pt>
                <c:pt idx="4">
                  <c:v>0</c:v>
                </c:pt>
                <c:pt idx="5">
                  <c:v>0</c:v>
                </c:pt>
                <c:pt idx="6">
                  <c:v>1</c:v>
                </c:pt>
                <c:pt idx="7">
                  <c:v>1</c:v>
                </c:pt>
                <c:pt idx="8">
                  <c:v>0</c:v>
                </c:pt>
                <c:pt idx="9">
                  <c:v>0</c:v>
                </c:pt>
                <c:pt idx="10">
                  <c:v>0</c:v>
                </c:pt>
                <c:pt idx="11">
                  <c:v>0</c:v>
                </c:pt>
                <c:pt idx="12">
                  <c:v>0</c:v>
                </c:pt>
                <c:pt idx="13">
                  <c:v>0</c:v>
                </c:pt>
                <c:pt idx="14">
                  <c:v>2</c:v>
                </c:pt>
                <c:pt idx="15">
                  <c:v>0</c:v>
                </c:pt>
                <c:pt idx="16">
                  <c:v>0</c:v>
                </c:pt>
                <c:pt idx="17">
                  <c:v>0</c:v>
                </c:pt>
                <c:pt idx="18">
                  <c:v>0</c:v>
                </c:pt>
                <c:pt idx="19">
                  <c:v>0</c:v>
                </c:pt>
                <c:pt idx="20">
                  <c:v>0</c:v>
                </c:pt>
              </c:numCache>
            </c:numRef>
          </c:val>
        </c:ser>
        <c:dLbls>
          <c:showLegendKey val="0"/>
          <c:showVal val="0"/>
          <c:showCatName val="0"/>
          <c:showSerName val="0"/>
          <c:showPercent val="0"/>
          <c:showBubbleSize val="0"/>
        </c:dLbls>
        <c:gapWidth val="182"/>
        <c:axId val="250769408"/>
        <c:axId val="174429248"/>
      </c:barChart>
      <c:catAx>
        <c:axId val="2507694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174429248"/>
        <c:crosses val="autoZero"/>
        <c:auto val="0"/>
        <c:lblAlgn val="ctr"/>
        <c:lblOffset val="100"/>
        <c:noMultiLvlLbl val="0"/>
      </c:catAx>
      <c:valAx>
        <c:axId val="174429248"/>
        <c:scaling>
          <c:orientation val="minMax"/>
          <c:max val="15"/>
          <c:min val="1"/>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50769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2</c:v>
                </c:pt>
                <c:pt idx="1">
                  <c:v>2</c:v>
                </c:pt>
                <c:pt idx="2">
                  <c:v>2</c:v>
                </c:pt>
                <c:pt idx="3">
                  <c:v>2</c:v>
                </c:pt>
                <c:pt idx="4">
                  <c:v>2</c:v>
                </c:pt>
                <c:pt idx="5">
                  <c:v>2</c:v>
                </c:pt>
                <c:pt idx="6">
                  <c:v>4</c:v>
                </c:pt>
                <c:pt idx="7">
                  <c:v>2</c:v>
                </c:pt>
                <c:pt idx="8">
                  <c:v>2</c:v>
                </c:pt>
                <c:pt idx="9">
                  <c:v>3</c:v>
                </c:pt>
                <c:pt idx="10">
                  <c:v>2</c:v>
                </c:pt>
              </c:numCache>
            </c:numRef>
          </c:val>
        </c:ser>
        <c:ser>
          <c:idx val="1"/>
          <c:order val="1"/>
          <c:tx>
            <c:strRef>
              <c:f>Sayfa1!$C$1</c:f>
              <c:strCache>
                <c:ptCount val="1"/>
                <c:pt idx="0">
                  <c:v>KARARSIZIM</c:v>
                </c:pt>
              </c:strCache>
            </c:strRef>
          </c:tx>
          <c:spPr>
            <a:solidFill>
              <a:schemeClr val="accent2"/>
            </a:solidFill>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1</c:v>
                </c:pt>
                <c:pt idx="1">
                  <c:v>1</c:v>
                </c:pt>
                <c:pt idx="2">
                  <c:v>1</c:v>
                </c:pt>
                <c:pt idx="3">
                  <c:v>1</c:v>
                </c:pt>
                <c:pt idx="4">
                  <c:v>0</c:v>
                </c:pt>
                <c:pt idx="5">
                  <c:v>1</c:v>
                </c:pt>
                <c:pt idx="6">
                  <c:v>0</c:v>
                </c:pt>
                <c:pt idx="7">
                  <c:v>1</c:v>
                </c:pt>
                <c:pt idx="8">
                  <c:v>0</c:v>
                </c:pt>
                <c:pt idx="9">
                  <c:v>0</c:v>
                </c:pt>
                <c:pt idx="10">
                  <c:v>2</c:v>
                </c:pt>
              </c:numCache>
            </c:numRef>
          </c:val>
        </c:ser>
        <c:ser>
          <c:idx val="2"/>
          <c:order val="2"/>
          <c:tx>
            <c:strRef>
              <c:f>Sayfa1!$D$1</c:f>
              <c:strCache>
                <c:ptCount val="1"/>
                <c:pt idx="0">
                  <c:v>KATILMIYORUM</c:v>
                </c:pt>
              </c:strCache>
            </c:strRef>
          </c:tx>
          <c:spPr>
            <a:solidFill>
              <a:schemeClr val="accent3"/>
            </a:solidFill>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1</c:v>
                </c:pt>
                <c:pt idx="1">
                  <c:v>1</c:v>
                </c:pt>
                <c:pt idx="2">
                  <c:v>1</c:v>
                </c:pt>
                <c:pt idx="3">
                  <c:v>1</c:v>
                </c:pt>
                <c:pt idx="4">
                  <c:v>2</c:v>
                </c:pt>
                <c:pt idx="5">
                  <c:v>1</c:v>
                </c:pt>
                <c:pt idx="6">
                  <c:v>0</c:v>
                </c:pt>
                <c:pt idx="7">
                  <c:v>1</c:v>
                </c:pt>
                <c:pt idx="8">
                  <c:v>2</c:v>
                </c:pt>
                <c:pt idx="9">
                  <c:v>1</c:v>
                </c:pt>
                <c:pt idx="10">
                  <c:v>0</c:v>
                </c:pt>
              </c:numCache>
            </c:numRef>
          </c:val>
        </c:ser>
        <c:dLbls>
          <c:showLegendKey val="0"/>
          <c:showVal val="0"/>
          <c:showCatName val="0"/>
          <c:showSerName val="0"/>
          <c:showPercent val="0"/>
          <c:showBubbleSize val="0"/>
        </c:dLbls>
        <c:gapWidth val="182"/>
        <c:axId val="276197376"/>
        <c:axId val="246821376"/>
      </c:barChart>
      <c:catAx>
        <c:axId val="2761973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246821376"/>
        <c:crosses val="autoZero"/>
        <c:auto val="1"/>
        <c:lblAlgn val="ctr"/>
        <c:lblOffset val="100"/>
        <c:noMultiLvlLbl val="0"/>
      </c:catAx>
      <c:valAx>
        <c:axId val="246821376"/>
        <c:scaling>
          <c:orientation val="minMax"/>
          <c:max val="15"/>
          <c:min val="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txPr>
          <a:bodyPr rot="-60000000" vert="horz"/>
          <a:lstStyle/>
          <a:p>
            <a:pPr>
              <a:defRPr/>
            </a:pPr>
            <a:endParaRPr lang="tr-TR"/>
          </a:p>
        </c:txPr>
        <c:crossAx val="276197376"/>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2</c:v>
                </c:pt>
                <c:pt idx="1">
                  <c:v>2</c:v>
                </c:pt>
                <c:pt idx="2">
                  <c:v>1</c:v>
                </c:pt>
                <c:pt idx="3">
                  <c:v>2</c:v>
                </c:pt>
                <c:pt idx="4">
                  <c:v>2</c:v>
                </c:pt>
                <c:pt idx="5">
                  <c:v>4</c:v>
                </c:pt>
                <c:pt idx="6">
                  <c:v>3</c:v>
                </c:pt>
                <c:pt idx="7">
                  <c:v>2</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0</c:v>
                </c:pt>
                <c:pt idx="1">
                  <c:v>0</c:v>
                </c:pt>
                <c:pt idx="2">
                  <c:v>1</c:v>
                </c:pt>
                <c:pt idx="3">
                  <c:v>1</c:v>
                </c:pt>
                <c:pt idx="4">
                  <c:v>1</c:v>
                </c:pt>
                <c:pt idx="5">
                  <c:v>0</c:v>
                </c:pt>
                <c:pt idx="6">
                  <c:v>1</c:v>
                </c:pt>
                <c:pt idx="7">
                  <c:v>1</c:v>
                </c:pt>
              </c:numCache>
            </c:numRef>
          </c:val>
        </c:ser>
        <c:ser>
          <c:idx val="2"/>
          <c:order val="2"/>
          <c:tx>
            <c:strRef>
              <c:f>Sayfa1!$D$1</c:f>
              <c:strCache>
                <c:ptCount val="1"/>
                <c:pt idx="0">
                  <c:v>YETERLİ DEĞİL</c:v>
                </c:pt>
              </c:strCache>
            </c:strRef>
          </c:tx>
          <c:spPr>
            <a:solidFill>
              <a:schemeClr val="accent3"/>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2</c:v>
                </c:pt>
                <c:pt idx="1">
                  <c:v>2</c:v>
                </c:pt>
                <c:pt idx="2">
                  <c:v>2</c:v>
                </c:pt>
                <c:pt idx="3">
                  <c:v>1</c:v>
                </c:pt>
                <c:pt idx="4">
                  <c:v>1</c:v>
                </c:pt>
                <c:pt idx="5">
                  <c:v>0</c:v>
                </c:pt>
                <c:pt idx="6">
                  <c:v>0</c:v>
                </c:pt>
                <c:pt idx="7">
                  <c:v>1</c:v>
                </c:pt>
              </c:numCache>
            </c:numRef>
          </c:val>
        </c:ser>
        <c:dLbls>
          <c:showLegendKey val="0"/>
          <c:showVal val="0"/>
          <c:showCatName val="0"/>
          <c:showSerName val="0"/>
          <c:showPercent val="0"/>
          <c:showBubbleSize val="0"/>
        </c:dLbls>
        <c:gapWidth val="182"/>
        <c:axId val="276198912"/>
        <c:axId val="246823104"/>
      </c:barChart>
      <c:catAx>
        <c:axId val="2761989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46823104"/>
        <c:crosses val="autoZero"/>
        <c:auto val="1"/>
        <c:lblAlgn val="ctr"/>
        <c:lblOffset val="100"/>
        <c:noMultiLvlLbl val="0"/>
      </c:catAx>
      <c:valAx>
        <c:axId val="246823104"/>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76198912"/>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3</c:v>
                </c:pt>
                <c:pt idx="1">
                  <c:v>2</c:v>
                </c:pt>
                <c:pt idx="2">
                  <c:v>2</c:v>
                </c:pt>
                <c:pt idx="3">
                  <c:v>2</c:v>
                </c:pt>
                <c:pt idx="4">
                  <c:v>4</c:v>
                </c:pt>
                <c:pt idx="5">
                  <c:v>4</c:v>
                </c:pt>
                <c:pt idx="6">
                  <c:v>2</c:v>
                </c:pt>
                <c:pt idx="7">
                  <c:v>2</c:v>
                </c:pt>
                <c:pt idx="8">
                  <c:v>3</c:v>
                </c:pt>
                <c:pt idx="9">
                  <c:v>2</c:v>
                </c:pt>
                <c:pt idx="10">
                  <c:v>4</c:v>
                </c:pt>
                <c:pt idx="11">
                  <c:v>2</c:v>
                </c:pt>
                <c:pt idx="12">
                  <c:v>3</c:v>
                </c:pt>
                <c:pt idx="13">
                  <c:v>3</c:v>
                </c:pt>
                <c:pt idx="14">
                  <c:v>4</c:v>
                </c:pt>
                <c:pt idx="15">
                  <c:v>4</c:v>
                </c:pt>
                <c:pt idx="16">
                  <c:v>4</c:v>
                </c:pt>
                <c:pt idx="17">
                  <c:v>4</c:v>
                </c:pt>
                <c:pt idx="18">
                  <c:v>4</c:v>
                </c:pt>
                <c:pt idx="19">
                  <c:v>4</c:v>
                </c:pt>
                <c:pt idx="20">
                  <c:v>4</c:v>
                </c:pt>
                <c:pt idx="21">
                  <c:v>4</c:v>
                </c:pt>
                <c:pt idx="22">
                  <c:v>3</c:v>
                </c:pt>
                <c:pt idx="23">
                  <c:v>4</c:v>
                </c:pt>
                <c:pt idx="24">
                  <c:v>3</c:v>
                </c:pt>
                <c:pt idx="25">
                  <c:v>4</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0</c:v>
                </c:pt>
                <c:pt idx="1">
                  <c:v>0</c:v>
                </c:pt>
                <c:pt idx="2">
                  <c:v>1</c:v>
                </c:pt>
                <c:pt idx="3">
                  <c:v>1</c:v>
                </c:pt>
                <c:pt idx="4">
                  <c:v>0</c:v>
                </c:pt>
                <c:pt idx="5">
                  <c:v>0</c:v>
                </c:pt>
                <c:pt idx="6">
                  <c:v>1</c:v>
                </c:pt>
                <c:pt idx="7">
                  <c:v>0</c:v>
                </c:pt>
                <c:pt idx="8">
                  <c:v>0</c:v>
                </c:pt>
                <c:pt idx="9">
                  <c:v>0</c:v>
                </c:pt>
                <c:pt idx="10">
                  <c:v>0</c:v>
                </c:pt>
                <c:pt idx="11">
                  <c:v>0</c:v>
                </c:pt>
                <c:pt idx="12">
                  <c:v>0</c:v>
                </c:pt>
                <c:pt idx="13">
                  <c:v>1</c:v>
                </c:pt>
                <c:pt idx="14">
                  <c:v>0</c:v>
                </c:pt>
                <c:pt idx="15">
                  <c:v>0</c:v>
                </c:pt>
                <c:pt idx="16">
                  <c:v>0</c:v>
                </c:pt>
                <c:pt idx="17">
                  <c:v>0</c:v>
                </c:pt>
                <c:pt idx="18">
                  <c:v>0</c:v>
                </c:pt>
                <c:pt idx="19">
                  <c:v>0</c:v>
                </c:pt>
                <c:pt idx="20">
                  <c:v>0</c:v>
                </c:pt>
                <c:pt idx="21">
                  <c:v>0</c:v>
                </c:pt>
                <c:pt idx="22">
                  <c:v>0</c:v>
                </c:pt>
                <c:pt idx="23">
                  <c:v>0</c:v>
                </c:pt>
                <c:pt idx="24">
                  <c:v>0</c:v>
                </c:pt>
                <c:pt idx="25">
                  <c:v>0</c:v>
                </c:pt>
              </c:numCache>
            </c:numRef>
          </c:val>
        </c:ser>
        <c:ser>
          <c:idx val="3"/>
          <c:order val="3"/>
          <c:tx>
            <c:strRef>
              <c:f>Sayfa1!#REF!</c:f>
              <c:strCache>
                <c:ptCount val="1"/>
                <c:pt idx="0">
                  <c:v>#REF!</c:v>
                </c:pt>
              </c:strCache>
            </c:strRef>
          </c:tx>
          <c:spPr>
            <a:solidFill>
              <a:schemeClr val="accent4"/>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4"/>
          <c:order val="4"/>
          <c:tx>
            <c:strRef>
              <c:f>Sayfa1!#REF!</c:f>
              <c:strCache>
                <c:ptCount val="1"/>
                <c:pt idx="0">
                  <c:v>#REF!</c:v>
                </c:pt>
              </c:strCache>
            </c:strRef>
          </c:tx>
          <c:spPr>
            <a:solidFill>
              <a:schemeClr val="accent5"/>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5"/>
          <c:order val="5"/>
          <c:tx>
            <c:strRef>
              <c:f>Sayfa1!#REF!</c:f>
              <c:strCache>
                <c:ptCount val="1"/>
                <c:pt idx="0">
                  <c:v>#REF!</c:v>
                </c:pt>
              </c:strCache>
            </c:strRef>
          </c:tx>
          <c:spPr>
            <a:solidFill>
              <a:schemeClr val="accent6"/>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1</c:v>
                </c:pt>
                <c:pt idx="1">
                  <c:v>2</c:v>
                </c:pt>
                <c:pt idx="2">
                  <c:v>1</c:v>
                </c:pt>
                <c:pt idx="3">
                  <c:v>1</c:v>
                </c:pt>
                <c:pt idx="4">
                  <c:v>0</c:v>
                </c:pt>
                <c:pt idx="5">
                  <c:v>0</c:v>
                </c:pt>
                <c:pt idx="6">
                  <c:v>1</c:v>
                </c:pt>
                <c:pt idx="7">
                  <c:v>2</c:v>
                </c:pt>
                <c:pt idx="8">
                  <c:v>1</c:v>
                </c:pt>
                <c:pt idx="9">
                  <c:v>2</c:v>
                </c:pt>
                <c:pt idx="10">
                  <c:v>0</c:v>
                </c:pt>
                <c:pt idx="11">
                  <c:v>2</c:v>
                </c:pt>
                <c:pt idx="12">
                  <c:v>1</c:v>
                </c:pt>
                <c:pt idx="13">
                  <c:v>0</c:v>
                </c:pt>
                <c:pt idx="14">
                  <c:v>0</c:v>
                </c:pt>
                <c:pt idx="15">
                  <c:v>0</c:v>
                </c:pt>
                <c:pt idx="16">
                  <c:v>0</c:v>
                </c:pt>
                <c:pt idx="17">
                  <c:v>0</c:v>
                </c:pt>
                <c:pt idx="18">
                  <c:v>0</c:v>
                </c:pt>
                <c:pt idx="19">
                  <c:v>0</c:v>
                </c:pt>
                <c:pt idx="20">
                  <c:v>0</c:v>
                </c:pt>
                <c:pt idx="21">
                  <c:v>0</c:v>
                </c:pt>
                <c:pt idx="22">
                  <c:v>1</c:v>
                </c:pt>
                <c:pt idx="23">
                  <c:v>0</c:v>
                </c:pt>
                <c:pt idx="24">
                  <c:v>1</c:v>
                </c:pt>
                <c:pt idx="25">
                  <c:v>0</c:v>
                </c:pt>
              </c:numCache>
            </c:numRef>
          </c:val>
        </c:ser>
        <c:dLbls>
          <c:showLegendKey val="0"/>
          <c:showVal val="0"/>
          <c:showCatName val="0"/>
          <c:showSerName val="0"/>
          <c:showPercent val="0"/>
          <c:showBubbleSize val="0"/>
        </c:dLbls>
        <c:gapWidth val="150"/>
        <c:axId val="276200448"/>
        <c:axId val="254463360"/>
      </c:barChart>
      <c:catAx>
        <c:axId val="2762004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54463360"/>
        <c:crosses val="autoZero"/>
        <c:auto val="1"/>
        <c:lblAlgn val="ctr"/>
        <c:lblOffset val="100"/>
        <c:noMultiLvlLbl val="0"/>
      </c:catAx>
      <c:valAx>
        <c:axId val="254463360"/>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76200448"/>
        <c:crosses val="autoZero"/>
        <c:crossBetween val="between"/>
        <c:majorUnit val="20"/>
      </c:valAx>
      <c:spPr>
        <a:noFill/>
        <a:ln>
          <a:noFill/>
        </a:ln>
        <a:effectLst/>
      </c:spPr>
    </c:plotArea>
    <c:legend>
      <c:legendPos val="r"/>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13FFFADA-F466-4F8D-A475-D80E130B8574}" type="presOf" srcId="{DC6A5C6C-A6FD-441A-BC41-D4E26F557628}" destId="{5C76E221-16AB-460C-B01F-31CE522C0E51}" srcOrd="0" destOrd="0" presId="urn:microsoft.com/office/officeart/2005/8/layout/vList2"/>
    <dgm:cxn modelId="{B8AB4405-84F5-44F4-88F9-4AD21B4BEE8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AA636F0-3B16-4C72-A1D4-79C61F73E68E}"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7EB5CC46-A09C-4314-819B-984C46D11C25}" type="presOf" srcId="{BDBF99DF-0B36-4C9A-899F-AEA5652BFC10}" destId="{20C95AB1-304B-4E67-8770-C119D9541A12}" srcOrd="0" destOrd="0" presId="urn:microsoft.com/office/officeart/2005/8/layout/vList2"/>
    <dgm:cxn modelId="{79EC1050-5D80-4526-BDE7-C997A8B9244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37409FE-06B7-4137-B4F1-4EED73FDDF9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254A497-1FCD-4041-8AD8-EAF01E1EFF8A}" type="presOf" srcId="{BDBF99DF-0B36-4C9A-899F-AEA5652BFC10}" destId="{20C95AB1-304B-4E67-8770-C119D9541A12}" srcOrd="0" destOrd="0" presId="urn:microsoft.com/office/officeart/2005/8/layout/vList2"/>
    <dgm:cxn modelId="{AAE52798-9CAF-40AF-8E1C-249A6848F08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8744D7C-2989-4D60-91BA-75968E39E83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08BF233-2933-4740-922C-A3F9207F7890}" type="presOf" srcId="{BDBF99DF-0B36-4C9A-899F-AEA5652BFC10}" destId="{20C95AB1-304B-4E67-8770-C119D9541A12}" srcOrd="0" destOrd="0" presId="urn:microsoft.com/office/officeart/2005/8/layout/vList2"/>
    <dgm:cxn modelId="{1DB59168-2CB8-4C36-9AD5-DA08757CFAA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6851D91-A0C2-450D-8CE3-D16009EFC65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53AEE591-9222-4803-9DB7-8AFFEF6FB24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C5D1DA2-C5BE-40D5-A89D-6C918AFEDF35}" type="presOf" srcId="{DC6A5C6C-A6FD-441A-BC41-D4E26F557628}" destId="{5C76E221-16AB-460C-B01F-31CE522C0E51}" srcOrd="0" destOrd="0" presId="urn:microsoft.com/office/officeart/2005/8/layout/vList2"/>
    <dgm:cxn modelId="{D69A9318-18BD-4A90-8785-7C0CB509614F}"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B68345A-5D02-4AE5-9928-60E6F4719A1A}" type="presOf" srcId="{BDBF99DF-0B36-4C9A-899F-AEA5652BFC10}" destId="{20C95AB1-304B-4E67-8770-C119D9541A12}" srcOrd="0" destOrd="0" presId="urn:microsoft.com/office/officeart/2005/8/layout/vList2"/>
    <dgm:cxn modelId="{6270AE70-AC81-400A-BB4A-DF534560815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D767692-DAE0-4A75-AC41-63769F11A16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58D11A3-18EE-40D5-8FAF-6B435347A18F}" type="presOf" srcId="{BDBF99DF-0B36-4C9A-899F-AEA5652BFC10}" destId="{20C95AB1-304B-4E67-8770-C119D9541A12}" srcOrd="0" destOrd="0" presId="urn:microsoft.com/office/officeart/2005/8/layout/vList2"/>
    <dgm:cxn modelId="{5422F9D6-A00C-4265-B978-EED027AD972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93EA384-097A-49D4-BD6A-FB9859429ED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D654F6F-8E4B-48E0-9766-D5FC669FDEC8}" type="presOf" srcId="{DC6A5C6C-A6FD-441A-BC41-D4E26F557628}" destId="{5C76E221-16AB-460C-B01F-31CE522C0E51}" srcOrd="0" destOrd="0" presId="urn:microsoft.com/office/officeart/2005/8/layout/vList2"/>
    <dgm:cxn modelId="{1157654B-85FA-477F-BB61-280A83DC9E7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E0F7717-24E0-4662-858F-4F76585E138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3058FF9-67D0-4FF9-AB88-7312B50DE9E4}" type="presOf" srcId="{BDBF99DF-0B36-4C9A-899F-AEA5652BFC10}" destId="{20C95AB1-304B-4E67-8770-C119D9541A12}" srcOrd="0" destOrd="0" presId="urn:microsoft.com/office/officeart/2005/8/layout/vList2"/>
    <dgm:cxn modelId="{4BBDAE6B-8022-48A9-9EA9-B9D25F09F25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248A191-FFC7-4BB6-B3CE-374B6F7B6ED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DC1B2F9-20A0-4388-BA12-FF9735AA4532}" type="presOf" srcId="{DC6A5C6C-A6FD-441A-BC41-D4E26F557628}" destId="{5C76E221-16AB-460C-B01F-31CE522C0E51}" srcOrd="0" destOrd="0" presId="urn:microsoft.com/office/officeart/2005/8/layout/vList2"/>
    <dgm:cxn modelId="{95321EEE-E421-446F-9E15-C83C40F3EA6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93C3028-7576-4B8F-8347-B332BE35A8E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815A98C6-345A-43B8-893F-A34312EC5117}" type="presOf" srcId="{A377DDED-27EB-4EBB-A2CC-C1E6E319A664}" destId="{8932DB13-DCA8-48A2-B09F-CCEF6EAFB87F}" srcOrd="0" destOrd="0" presId="urn:microsoft.com/office/officeart/2005/8/layout/hierarchy1"/>
    <dgm:cxn modelId="{CC8751BA-E1F0-4885-B29D-6CB08FD571A5}" type="presOf" srcId="{C3F5A074-B287-43D0-B456-DD7887C46EE7}" destId="{0F9A4A4D-7845-44E1-9198-FF5105103711}"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D4888E55-11B8-4C42-9C9D-06AB605AE7C0}" type="presOf" srcId="{F60CFCC6-B09C-4C08-BEC8-9D1149E3A46D}" destId="{1CE97110-BBBA-4C03-A598-C12840CF597D}" srcOrd="0" destOrd="0" presId="urn:microsoft.com/office/officeart/2005/8/layout/hierarchy1"/>
    <dgm:cxn modelId="{3DE60AFB-6077-4F3F-A044-03CE25F69317}" type="presOf" srcId="{BC142BFD-CED4-42EA-AFD8-1544438F76E0}" destId="{66A2A8C1-3B7C-4D36-A00A-9C53871160BD}" srcOrd="0" destOrd="0" presId="urn:microsoft.com/office/officeart/2005/8/layout/hierarchy1"/>
    <dgm:cxn modelId="{B2FC7D1F-46E5-4BCA-ADB8-7D3984A14D59}" type="presOf" srcId="{E9E1F9E9-BC62-42E7-B2BA-F5AFC4ADE34B}" destId="{55B0065C-6EB5-4701-BF50-81A5F4961077}" srcOrd="0" destOrd="0" presId="urn:microsoft.com/office/officeart/2005/8/layout/hierarchy1"/>
    <dgm:cxn modelId="{4183D694-A37C-4AC6-87A2-A801683505F0}" type="presOf" srcId="{08209E99-50E4-412A-AD89-16F776850B40}" destId="{D68AE7C3-96F2-449D-BF58-91F70123CFEB}"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78C2219B-A09F-4B93-9009-A075809635AC}" type="presOf" srcId="{3711809D-C6BC-4D75-A791-D1382A7A04D6}" destId="{C087B052-B997-48E8-8328-8E6AAC11B736}" srcOrd="0" destOrd="0" presId="urn:microsoft.com/office/officeart/2005/8/layout/hierarchy1"/>
    <dgm:cxn modelId="{7D064674-B939-4441-8E1D-0A32526C4F75}" type="presOf" srcId="{6C44395B-531E-43EE-ADF3-38A6EFD4C5D5}" destId="{DE6D1B9E-DF9D-4206-90A4-62C3F27EFAD0}" srcOrd="0" destOrd="0" presId="urn:microsoft.com/office/officeart/2005/8/layout/hierarchy1"/>
    <dgm:cxn modelId="{0F291654-611C-488F-83E9-360CE16AC14B}" type="presOf" srcId="{FA31B926-2174-4E96-89F0-9CFB72946391}" destId="{8D4DFC5B-E5BD-48C5-85A5-03F3EEF9A3CD}" srcOrd="0" destOrd="0" presId="urn:microsoft.com/office/officeart/2005/8/layout/hierarchy1"/>
    <dgm:cxn modelId="{79753B03-1D53-4784-A471-5AB46E9413D4}" type="presOf" srcId="{63CFB271-7E2D-44F9-8C79-D3F1FEFC766A}" destId="{B1D42902-60FA-4BA4-9F5A-2CD7EC7FF6E6}"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8AB36A54-31C5-45D7-8FEB-936B7D68BED3}" srcId="{3711809D-C6BC-4D75-A791-D1382A7A04D6}" destId="{D8939CAC-70A2-4D7C-9567-364C0941B518}" srcOrd="0" destOrd="0" parTransId="{FA31B926-2174-4E96-89F0-9CFB72946391}" sibTransId="{B9130699-0279-4EE7-AA67-2F82774F882F}"/>
    <dgm:cxn modelId="{5E2970EC-D91F-493E-81EE-C9CD9F5CA608}" type="presOf" srcId="{FA1BDD09-DBE8-4440-A615-BEF98794ABB8}" destId="{BA58F975-1A99-4681-A429-BFD4997347F6}" srcOrd="0" destOrd="0" presId="urn:microsoft.com/office/officeart/2005/8/layout/hierarchy1"/>
    <dgm:cxn modelId="{61AA11D7-796C-4347-8E29-183861D870B7}" type="presOf" srcId="{D8939CAC-70A2-4D7C-9567-364C0941B518}" destId="{873FB967-8265-409E-B5AA-D59480DAF07E}" srcOrd="0" destOrd="0" presId="urn:microsoft.com/office/officeart/2005/8/layout/hierarchy1"/>
    <dgm:cxn modelId="{A1A5628A-6DFF-45A5-BCF1-868D4923D64B}" type="presOf" srcId="{57C2CA10-C864-4A97-AFAC-F0C45C5C6768}" destId="{EEC82BA3-BF24-4ED2-8522-D5E3E1354604}"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8CC90EFD-7A4B-4349-B50C-57720CF39838}" type="presOf" srcId="{6386F8C1-36F6-4DF1-A941-506E49A36DC2}" destId="{0D980642-4A32-450F-A5CE-08B5B275E3B2}"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7FC93AF0-73A5-4B61-9183-D0D604A8AAF7}" type="presParOf" srcId="{EEC82BA3-BF24-4ED2-8522-D5E3E1354604}" destId="{619520C8-65D0-47A4-8284-1C29E82FB572}" srcOrd="0" destOrd="0" presId="urn:microsoft.com/office/officeart/2005/8/layout/hierarchy1"/>
    <dgm:cxn modelId="{A288DBA5-E2B7-4485-9942-0525EF9E5F08}" type="presParOf" srcId="{619520C8-65D0-47A4-8284-1C29E82FB572}" destId="{99BD0A01-A0F8-4D9E-B5EC-0D9CB20F1672}" srcOrd="0" destOrd="0" presId="urn:microsoft.com/office/officeart/2005/8/layout/hierarchy1"/>
    <dgm:cxn modelId="{BE23A3D6-900D-40D6-9263-44CEC39E6D58}" type="presParOf" srcId="{99BD0A01-A0F8-4D9E-B5EC-0D9CB20F1672}" destId="{C4ED652E-6DD6-4577-BF34-494479DDE304}" srcOrd="0" destOrd="0" presId="urn:microsoft.com/office/officeart/2005/8/layout/hierarchy1"/>
    <dgm:cxn modelId="{BEA8D85E-4D05-4F32-A3D7-C79AFA122129}" type="presParOf" srcId="{99BD0A01-A0F8-4D9E-B5EC-0D9CB20F1672}" destId="{C087B052-B997-48E8-8328-8E6AAC11B736}" srcOrd="1" destOrd="0" presId="urn:microsoft.com/office/officeart/2005/8/layout/hierarchy1"/>
    <dgm:cxn modelId="{FC482F26-96F8-441D-B48E-FD8DC281CFED}" type="presParOf" srcId="{619520C8-65D0-47A4-8284-1C29E82FB572}" destId="{D6392A81-AB4D-43F2-9FDC-2FF4F13B1D81}" srcOrd="1" destOrd="0" presId="urn:microsoft.com/office/officeart/2005/8/layout/hierarchy1"/>
    <dgm:cxn modelId="{AB7B4AC7-CE3A-4AF9-8241-D2F769568F93}" type="presParOf" srcId="{D6392A81-AB4D-43F2-9FDC-2FF4F13B1D81}" destId="{8D4DFC5B-E5BD-48C5-85A5-03F3EEF9A3CD}" srcOrd="0" destOrd="0" presId="urn:microsoft.com/office/officeart/2005/8/layout/hierarchy1"/>
    <dgm:cxn modelId="{D4965445-2FF1-4E91-8D10-C9846F91D559}" type="presParOf" srcId="{D6392A81-AB4D-43F2-9FDC-2FF4F13B1D81}" destId="{B4A14187-5AC5-48FF-BD14-3EB9221D6A1B}" srcOrd="1" destOrd="0" presId="urn:microsoft.com/office/officeart/2005/8/layout/hierarchy1"/>
    <dgm:cxn modelId="{FB30E4B6-355A-4804-B331-F7D8265BF009}" type="presParOf" srcId="{B4A14187-5AC5-48FF-BD14-3EB9221D6A1B}" destId="{4D2ACBFB-2106-4F78-8ECF-4B0C48671B08}" srcOrd="0" destOrd="0" presId="urn:microsoft.com/office/officeart/2005/8/layout/hierarchy1"/>
    <dgm:cxn modelId="{C5B50384-9F92-43E3-BFEF-D8AF0ACFD6B8}" type="presParOf" srcId="{4D2ACBFB-2106-4F78-8ECF-4B0C48671B08}" destId="{FD07F0DD-2452-4DC9-9FA7-73CAEC7BE105}" srcOrd="0" destOrd="0" presId="urn:microsoft.com/office/officeart/2005/8/layout/hierarchy1"/>
    <dgm:cxn modelId="{DFB61541-AC7A-4147-8DA9-760BAAA58C99}" type="presParOf" srcId="{4D2ACBFB-2106-4F78-8ECF-4B0C48671B08}" destId="{873FB967-8265-409E-B5AA-D59480DAF07E}" srcOrd="1" destOrd="0" presId="urn:microsoft.com/office/officeart/2005/8/layout/hierarchy1"/>
    <dgm:cxn modelId="{600D44C8-9E78-4004-A897-E0DB68FB63ED}" type="presParOf" srcId="{B4A14187-5AC5-48FF-BD14-3EB9221D6A1B}" destId="{30982FF0-E2FA-49C2-AC42-65618A0ABB77}" srcOrd="1" destOrd="0" presId="urn:microsoft.com/office/officeart/2005/8/layout/hierarchy1"/>
    <dgm:cxn modelId="{C4650227-A9D6-434B-9FE1-402964568F91}" type="presParOf" srcId="{30982FF0-E2FA-49C2-AC42-65618A0ABB77}" destId="{BA58F975-1A99-4681-A429-BFD4997347F6}" srcOrd="0" destOrd="0" presId="urn:microsoft.com/office/officeart/2005/8/layout/hierarchy1"/>
    <dgm:cxn modelId="{E69967F9-B831-4518-BE29-EB012E7C7F61}" type="presParOf" srcId="{30982FF0-E2FA-49C2-AC42-65618A0ABB77}" destId="{9CC5F9EC-4239-422E-A865-4B4DEEDB804A}" srcOrd="1" destOrd="0" presId="urn:microsoft.com/office/officeart/2005/8/layout/hierarchy1"/>
    <dgm:cxn modelId="{FC77B4DA-B0A9-4B8D-9D08-A38441986674}" type="presParOf" srcId="{9CC5F9EC-4239-422E-A865-4B4DEEDB804A}" destId="{F3AD537E-ED19-46EC-B26F-461C1D9D6F23}" srcOrd="0" destOrd="0" presId="urn:microsoft.com/office/officeart/2005/8/layout/hierarchy1"/>
    <dgm:cxn modelId="{FBEA99C4-762D-4879-B0B2-206FC464E83E}" type="presParOf" srcId="{F3AD537E-ED19-46EC-B26F-461C1D9D6F23}" destId="{2BA0BEBB-8F9C-4CB7-9134-B3DCE458C153}" srcOrd="0" destOrd="0" presId="urn:microsoft.com/office/officeart/2005/8/layout/hierarchy1"/>
    <dgm:cxn modelId="{C74BE3E1-AA94-4ECD-9F18-33DF8A884ADD}" type="presParOf" srcId="{F3AD537E-ED19-46EC-B26F-461C1D9D6F23}" destId="{66A2A8C1-3B7C-4D36-A00A-9C53871160BD}" srcOrd="1" destOrd="0" presId="urn:microsoft.com/office/officeart/2005/8/layout/hierarchy1"/>
    <dgm:cxn modelId="{D1F3A547-D69A-4049-89EE-CCA444455281}" type="presParOf" srcId="{9CC5F9EC-4239-422E-A865-4B4DEEDB804A}" destId="{BBCC611D-009D-492C-A417-7CD2BF2434B0}" srcOrd="1" destOrd="0" presId="urn:microsoft.com/office/officeart/2005/8/layout/hierarchy1"/>
    <dgm:cxn modelId="{A7178A6B-2761-48CD-A2B0-66D9E95E9737}" type="presParOf" srcId="{BBCC611D-009D-492C-A417-7CD2BF2434B0}" destId="{1CE97110-BBBA-4C03-A598-C12840CF597D}" srcOrd="0" destOrd="0" presId="urn:microsoft.com/office/officeart/2005/8/layout/hierarchy1"/>
    <dgm:cxn modelId="{711E3050-4AB5-46FF-AB1C-D929AD16DFC3}" type="presParOf" srcId="{BBCC611D-009D-492C-A417-7CD2BF2434B0}" destId="{08FE2A85-6656-4004-A7D2-1BE95D7C7DB5}" srcOrd="1" destOrd="0" presId="urn:microsoft.com/office/officeart/2005/8/layout/hierarchy1"/>
    <dgm:cxn modelId="{C5F5EAC1-E961-4801-BDAC-51B38F00E52A}" type="presParOf" srcId="{08FE2A85-6656-4004-A7D2-1BE95D7C7DB5}" destId="{06D129D4-0A5B-40D9-BA4C-456CCE8040E8}" srcOrd="0" destOrd="0" presId="urn:microsoft.com/office/officeart/2005/8/layout/hierarchy1"/>
    <dgm:cxn modelId="{CBF89008-76E1-4B04-AE2D-B5632B179066}" type="presParOf" srcId="{06D129D4-0A5B-40D9-BA4C-456CCE8040E8}" destId="{8D5E465E-7306-4188-95E7-4B5D015F4B73}" srcOrd="0" destOrd="0" presId="urn:microsoft.com/office/officeart/2005/8/layout/hierarchy1"/>
    <dgm:cxn modelId="{E31F5129-5AC1-47AD-A15B-433DC1FF058F}" type="presParOf" srcId="{06D129D4-0A5B-40D9-BA4C-456CCE8040E8}" destId="{8932DB13-DCA8-48A2-B09F-CCEF6EAFB87F}" srcOrd="1" destOrd="0" presId="urn:microsoft.com/office/officeart/2005/8/layout/hierarchy1"/>
    <dgm:cxn modelId="{A5141A8B-0A0A-4444-B6D1-7C69C891F4FD}" type="presParOf" srcId="{08FE2A85-6656-4004-A7D2-1BE95D7C7DB5}" destId="{52A30EBC-8188-40D0-B18C-29716E7FFB2A}" srcOrd="1" destOrd="0" presId="urn:microsoft.com/office/officeart/2005/8/layout/hierarchy1"/>
    <dgm:cxn modelId="{1E64E8B0-1050-44EA-A56D-2B6A059F1024}" type="presParOf" srcId="{D6392A81-AB4D-43F2-9FDC-2FF4F13B1D81}" destId="{D68AE7C3-96F2-449D-BF58-91F70123CFEB}" srcOrd="2" destOrd="0" presId="urn:microsoft.com/office/officeart/2005/8/layout/hierarchy1"/>
    <dgm:cxn modelId="{39A036C6-1F69-4DF2-BC38-9E23202DE741}" type="presParOf" srcId="{D6392A81-AB4D-43F2-9FDC-2FF4F13B1D81}" destId="{BD73B400-1750-4A47-896B-E398BB16760F}" srcOrd="3" destOrd="0" presId="urn:microsoft.com/office/officeart/2005/8/layout/hierarchy1"/>
    <dgm:cxn modelId="{DF7DD0E7-B03D-4B79-9F73-9AC1903CE7F5}" type="presParOf" srcId="{BD73B400-1750-4A47-896B-E398BB16760F}" destId="{16329E59-309C-4E5E-86D3-BBAB46BD5860}" srcOrd="0" destOrd="0" presId="urn:microsoft.com/office/officeart/2005/8/layout/hierarchy1"/>
    <dgm:cxn modelId="{702D48A7-2B06-4C9E-90F2-A7FEDDD4DA1F}" type="presParOf" srcId="{16329E59-309C-4E5E-86D3-BBAB46BD5860}" destId="{E3808C3B-2BEF-40B5-BFBF-C64E064D05BB}" srcOrd="0" destOrd="0" presId="urn:microsoft.com/office/officeart/2005/8/layout/hierarchy1"/>
    <dgm:cxn modelId="{F810B8C7-89C6-4B6E-A5E2-B74952865679}" type="presParOf" srcId="{16329E59-309C-4E5E-86D3-BBAB46BD5860}" destId="{B1D42902-60FA-4BA4-9F5A-2CD7EC7FF6E6}" srcOrd="1" destOrd="0" presId="urn:microsoft.com/office/officeart/2005/8/layout/hierarchy1"/>
    <dgm:cxn modelId="{903B2DD0-0BF0-41FD-99DE-F8B342B072C7}" type="presParOf" srcId="{BD73B400-1750-4A47-896B-E398BB16760F}" destId="{99520268-1E65-400E-B0C0-48445C832E6A}" srcOrd="1" destOrd="0" presId="urn:microsoft.com/office/officeart/2005/8/layout/hierarchy1"/>
    <dgm:cxn modelId="{62659A93-0509-4E06-B7A1-61BF0EC22C33}" type="presParOf" srcId="{99520268-1E65-400E-B0C0-48445C832E6A}" destId="{0F9A4A4D-7845-44E1-9198-FF5105103711}" srcOrd="0" destOrd="0" presId="urn:microsoft.com/office/officeart/2005/8/layout/hierarchy1"/>
    <dgm:cxn modelId="{8CCEF2C2-CF45-4A8A-A4B3-FBEED79BB9B1}" type="presParOf" srcId="{99520268-1E65-400E-B0C0-48445C832E6A}" destId="{C4C0D3E3-36C8-47CE-934D-A6BD3BDD31EC}" srcOrd="1" destOrd="0" presId="urn:microsoft.com/office/officeart/2005/8/layout/hierarchy1"/>
    <dgm:cxn modelId="{066B2E3E-7B86-4517-B76A-9F5D0C74B003}" type="presParOf" srcId="{C4C0D3E3-36C8-47CE-934D-A6BD3BDD31EC}" destId="{B7E493C3-EB57-4CC9-BCBF-75B24CF8637D}" srcOrd="0" destOrd="0" presId="urn:microsoft.com/office/officeart/2005/8/layout/hierarchy1"/>
    <dgm:cxn modelId="{821D6BAB-1CCD-4225-9B2D-23D0122638A1}" type="presParOf" srcId="{B7E493C3-EB57-4CC9-BCBF-75B24CF8637D}" destId="{F7523B7A-A9B3-4B31-BF23-05843A03562B}" srcOrd="0" destOrd="0" presId="urn:microsoft.com/office/officeart/2005/8/layout/hierarchy1"/>
    <dgm:cxn modelId="{3E013168-8BEC-4461-96D7-455825FEFB76}" type="presParOf" srcId="{B7E493C3-EB57-4CC9-BCBF-75B24CF8637D}" destId="{55B0065C-6EB5-4701-BF50-81A5F4961077}" srcOrd="1" destOrd="0" presId="urn:microsoft.com/office/officeart/2005/8/layout/hierarchy1"/>
    <dgm:cxn modelId="{753BE809-EE82-45B4-B047-25F71024884D}" type="presParOf" srcId="{C4C0D3E3-36C8-47CE-934D-A6BD3BDD31EC}" destId="{0F320184-14A4-44E0-844E-6EF61184F274}" srcOrd="1" destOrd="0" presId="urn:microsoft.com/office/officeart/2005/8/layout/hierarchy1"/>
    <dgm:cxn modelId="{67156556-522A-4DF3-A3B4-AAF690E83968}" type="presParOf" srcId="{0F320184-14A4-44E0-844E-6EF61184F274}" destId="{0D980642-4A32-450F-A5CE-08B5B275E3B2}" srcOrd="0" destOrd="0" presId="urn:microsoft.com/office/officeart/2005/8/layout/hierarchy1"/>
    <dgm:cxn modelId="{BEFC0D3C-2B21-4C11-BB07-37106FC18991}" type="presParOf" srcId="{0F320184-14A4-44E0-844E-6EF61184F274}" destId="{5AC48FD6-FD99-48CF-830E-6CB6D93C218D}" srcOrd="1" destOrd="0" presId="urn:microsoft.com/office/officeart/2005/8/layout/hierarchy1"/>
    <dgm:cxn modelId="{E03207D3-BA17-4F0A-B24F-BEB41543FB9B}" type="presParOf" srcId="{5AC48FD6-FD99-48CF-830E-6CB6D93C218D}" destId="{68F7C5D0-AFC4-440F-9736-03D10A256638}" srcOrd="0" destOrd="0" presId="urn:microsoft.com/office/officeart/2005/8/layout/hierarchy1"/>
    <dgm:cxn modelId="{DC26481A-34CB-45CA-9908-AF59814D22C5}" type="presParOf" srcId="{68F7C5D0-AFC4-440F-9736-03D10A256638}" destId="{9FED0DB6-DB7C-40B3-8BF5-B55B570E7D39}" srcOrd="0" destOrd="0" presId="urn:microsoft.com/office/officeart/2005/8/layout/hierarchy1"/>
    <dgm:cxn modelId="{E791459E-16FF-4548-AF69-4A4D41DA219D}" type="presParOf" srcId="{68F7C5D0-AFC4-440F-9736-03D10A256638}" destId="{DE6D1B9E-DF9D-4206-90A4-62C3F27EFAD0}" srcOrd="1" destOrd="0" presId="urn:microsoft.com/office/officeart/2005/8/layout/hierarchy1"/>
    <dgm:cxn modelId="{19EAF951-CB84-45AA-AF51-8AD75D15D404}"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05498B3C-5BA4-4C18-9DDF-DEB6EB711088}" type="presOf" srcId="{BDBF99DF-0B36-4C9A-899F-AEA5652BFC10}" destId="{20C95AB1-304B-4E67-8770-C119D9541A12}" srcOrd="0" destOrd="0" presId="urn:microsoft.com/office/officeart/2005/8/layout/vList2"/>
    <dgm:cxn modelId="{FBE58351-5204-4950-BF16-640277E293D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638C3D9-3147-4A9F-BD86-4F28B32AA62A}"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7A0305E1-4F2E-4595-B253-8B5DC2969A17}" type="presOf" srcId="{BDBF99DF-0B36-4C9A-899F-AEA5652BFC10}" destId="{20C95AB1-304B-4E67-8770-C119D9541A12}" srcOrd="0" destOrd="0" presId="urn:microsoft.com/office/officeart/2005/8/layout/vList2"/>
    <dgm:cxn modelId="{022343F4-2162-49F5-A2E9-69ABBE8EA07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8DEB79B-47F4-420C-A1D4-941C3D2CA31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F7512D18-80E5-48A4-8605-27365209786F}" type="presOf" srcId="{DC6A5C6C-A6FD-441A-BC41-D4E26F557628}" destId="{5C76E221-16AB-460C-B01F-31CE522C0E51}" srcOrd="0" destOrd="0" presId="urn:microsoft.com/office/officeart/2005/8/layout/vList2"/>
    <dgm:cxn modelId="{B26D80E0-F8ED-4904-94E3-1A606EC9094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C3FD35B-747E-4288-A7E4-711EFA40A70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A1BAD5C7-549F-45E3-84D7-E54D7466FE1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8984320-9936-42F0-9A0A-0ABCE52FB185}" type="presOf" srcId="{BDBF99DF-0B36-4C9A-899F-AEA5652BFC10}" destId="{20C95AB1-304B-4E67-8770-C119D9541A12}" srcOrd="0" destOrd="0" presId="urn:microsoft.com/office/officeart/2005/8/layout/vList2"/>
    <dgm:cxn modelId="{BA907CBD-F96E-4804-A3EB-7706B65ACE86}"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0ACE1EBC-8264-4AA3-9CEA-A41E897AA698}" type="presOf" srcId="{BDBF99DF-0B36-4C9A-899F-AEA5652BFC10}" destId="{20C95AB1-304B-4E67-8770-C119D9541A12}" srcOrd="0" destOrd="0" presId="urn:microsoft.com/office/officeart/2005/8/layout/vList2"/>
    <dgm:cxn modelId="{A1E82E67-A2E2-40FD-BE41-524DAA5A5A4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0501E09-AB96-4B8D-9C56-FBF0B234260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02488C0-63AC-447A-8FF0-EFEDAB93F48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BB430E6-287D-40AF-90CE-0E0D5FE14D74}" type="presOf" srcId="{BDBF99DF-0B36-4C9A-899F-AEA5652BFC10}" destId="{20C95AB1-304B-4E67-8770-C119D9541A12}" srcOrd="0" destOrd="0" presId="urn:microsoft.com/office/officeart/2005/8/layout/vList2"/>
    <dgm:cxn modelId="{3F64E987-C021-4E79-92D4-7FF5079DF77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D58F7B2-C426-4BC0-B930-EC0853206795}" type="presOf" srcId="{DC6A5C6C-A6FD-441A-BC41-D4E26F557628}" destId="{5C76E221-16AB-460C-B01F-31CE522C0E51}" srcOrd="0" destOrd="0" presId="urn:microsoft.com/office/officeart/2005/8/layout/vList2"/>
    <dgm:cxn modelId="{EAB5E1DF-028C-40DA-9BC4-7C96E4C73F6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852B5B1-AD4D-4108-97FA-1FE84728EE8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638C969-F5C5-4FE4-8E05-5FDD349E843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E64A8EF-2FA3-43B8-8C46-463B79F72AEC}" type="presOf" srcId="{DC6A5C6C-A6FD-441A-BC41-D4E26F557628}" destId="{5C76E221-16AB-460C-B01F-31CE522C0E51}" srcOrd="0" destOrd="0" presId="urn:microsoft.com/office/officeart/2005/8/layout/vList2"/>
    <dgm:cxn modelId="{6636E3E3-C3BA-42C4-B3EA-3FDD79AC584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0E8248-274C-41C2-A047-3E77AC2C6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6331</Words>
  <Characters>36087</Characters>
  <Application>Microsoft Office Word</Application>
  <DocSecurity>0</DocSecurity>
  <Lines>300</Lines>
  <Paragraphs>84</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42334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Müdür Laptop</cp:lastModifiedBy>
  <cp:revision>2</cp:revision>
  <dcterms:created xsi:type="dcterms:W3CDTF">2024-07-09T09:48:00Z</dcterms:created>
  <dcterms:modified xsi:type="dcterms:W3CDTF">2024-07-09T09:48:00Z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